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C10D" w14:textId="0B5FF3FD" w:rsidR="0097699B" w:rsidRPr="0082137C" w:rsidRDefault="00E4108C" w:rsidP="009022E9">
      <w:pPr>
        <w:spacing w:after="0"/>
        <w:rPr>
          <w:rFonts w:ascii="Source Sans Pro" w:hAnsi="Source Sans Pro"/>
          <w:b/>
          <w:sz w:val="24"/>
          <w:szCs w:val="28"/>
        </w:rPr>
        <w:sectPr w:rsidR="0097699B" w:rsidRPr="0082137C" w:rsidSect="001E6297">
          <w:headerReference w:type="first" r:id="rId11"/>
          <w:footerReference w:type="first" r:id="rId12"/>
          <w:type w:val="continuous"/>
          <w:pgSz w:w="15840" w:h="12240" w:orient="landscape"/>
          <w:pgMar w:top="720" w:right="720" w:bottom="720" w:left="720" w:header="432" w:footer="432" w:gutter="0"/>
          <w:cols w:space="360"/>
          <w:titlePg/>
          <w:docGrid w:linePitch="326"/>
        </w:sectPr>
      </w:pPr>
      <w:r w:rsidRPr="0082137C">
        <w:rPr>
          <w:rFonts w:ascii="Source Sans Pro" w:hAnsi="Source Sans Pro"/>
          <w:b/>
          <w:sz w:val="27"/>
          <w:szCs w:val="27"/>
        </w:rPr>
        <w:t xml:space="preserve">OEO HYA Youth Supportive Housing (YSH) </w:t>
      </w:r>
      <w:r w:rsidR="00660AB8">
        <w:rPr>
          <w:rFonts w:ascii="Source Sans Pro" w:hAnsi="Source Sans Pro"/>
          <w:b/>
          <w:sz w:val="28"/>
          <w:szCs w:val="28"/>
        </w:rPr>
        <w:t>Program Specific Data Elements</w:t>
      </w:r>
      <w:r w:rsidR="00E77968" w:rsidRPr="0082137C">
        <w:rPr>
          <w:rFonts w:ascii="Source Sans Pro" w:hAnsi="Source Sans Pro"/>
          <w:b/>
          <w:sz w:val="28"/>
          <w:szCs w:val="28"/>
        </w:rPr>
        <w:t xml:space="preserve"> Form for HMIS: </w:t>
      </w:r>
      <w:r w:rsidR="00660AB8">
        <w:rPr>
          <w:rFonts w:ascii="Source Sans Pro" w:hAnsi="Source Sans Pro"/>
          <w:b/>
          <w:sz w:val="28"/>
          <w:szCs w:val="28"/>
        </w:rPr>
        <w:t xml:space="preserve"> All Clients</w:t>
      </w:r>
    </w:p>
    <w:tbl>
      <w:tblPr>
        <w:tblStyle w:val="TableGrid"/>
        <w:tblW w:w="0" w:type="auto"/>
        <w:tblLook w:val="04A0" w:firstRow="1" w:lastRow="0" w:firstColumn="1" w:lastColumn="0" w:noHBand="0" w:noVBand="1"/>
      </w:tblPr>
      <w:tblGrid>
        <w:gridCol w:w="14390"/>
      </w:tblGrid>
      <w:tr w:rsidR="00C873F0" w14:paraId="65DFD0B6" w14:textId="77777777" w:rsidTr="00C873F0">
        <w:tc>
          <w:tcPr>
            <w:tcW w:w="14390" w:type="dxa"/>
          </w:tcPr>
          <w:p w14:paraId="2F88F04C" w14:textId="77777777" w:rsidR="00C873F0" w:rsidRDefault="00C873F0" w:rsidP="00C873F0">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33776B5A" w14:textId="77777777" w:rsidR="00C873F0" w:rsidRDefault="00C873F0" w:rsidP="00C873F0">
            <w:pPr>
              <w:pStyle w:val="paragraph"/>
              <w:numPr>
                <w:ilvl w:val="0"/>
                <w:numId w:val="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075E2A13" w14:textId="77777777" w:rsidR="00C873F0" w:rsidRDefault="00C873F0" w:rsidP="00C873F0">
            <w:pPr>
              <w:pStyle w:val="paragraph"/>
              <w:numPr>
                <w:ilvl w:val="0"/>
                <w:numId w:val="3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4280CE3A" w14:textId="77777777" w:rsidR="00C873F0" w:rsidRDefault="00C873F0" w:rsidP="00C873F0">
            <w:pPr>
              <w:pStyle w:val="paragraph"/>
              <w:numPr>
                <w:ilvl w:val="0"/>
                <w:numId w:val="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6274712B" w14:textId="77777777" w:rsidR="00C873F0" w:rsidRDefault="00C873F0" w:rsidP="00C873F0">
            <w:pPr>
              <w:pStyle w:val="paragraph"/>
              <w:numPr>
                <w:ilvl w:val="0"/>
                <w:numId w:val="3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50A85C0A" w14:textId="4E4C300A" w:rsidR="00C873F0" w:rsidRPr="00C873F0" w:rsidRDefault="00C873F0" w:rsidP="00C873F0">
            <w:pPr>
              <w:pStyle w:val="paragraph"/>
              <w:numPr>
                <w:ilvl w:val="0"/>
                <w:numId w:val="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eastAsia="Calibri" w:hAnsi="Source Sans Pro" w:cs="Arial"/>
                <w:i/>
                <w:noProof/>
                <w:sz w:val="20"/>
                <w:szCs w:val="20"/>
              </w:rPr>
              <w:drawing>
                <wp:inline distT="0" distB="0" distL="0" distR="0" wp14:anchorId="063EBA97" wp14:editId="5C6FE122">
                  <wp:extent cx="180975" cy="180975"/>
                  <wp:effectExtent l="0" t="0" r="9525" b="9525"/>
                  <wp:docPr id="1903225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0D5A3576" w14:textId="77777777" w:rsidR="008D5AB4" w:rsidRPr="008D5AB4" w:rsidRDefault="008D5AB4" w:rsidP="008D5AB4">
      <w:pPr>
        <w:spacing w:before="240"/>
        <w:rPr>
          <w:rFonts w:ascii="Source Sans Pro" w:hAnsi="Source Sans Pro"/>
          <w:b/>
          <w:bCs/>
          <w:iCs/>
          <w:szCs w:val="24"/>
        </w:rPr>
      </w:pPr>
      <w:r w:rsidRPr="008D5AB4">
        <w:rPr>
          <w:rFonts w:ascii="Source Sans Pro" w:hAnsi="Source Sans Pro"/>
          <w:b/>
          <w:bCs/>
          <w:iCs/>
          <w:szCs w:val="24"/>
        </w:rPr>
        <w:t>Program Entry (in HMIS: use Entry/Exit Tab)</w:t>
      </w:r>
    </w:p>
    <w:p w14:paraId="58C1B46D" w14:textId="4DE21F22" w:rsidR="008D5AB4" w:rsidRPr="008D5AB4" w:rsidRDefault="008D5AB4" w:rsidP="008D5AB4">
      <w:pPr>
        <w:spacing w:before="240"/>
        <w:rPr>
          <w:rFonts w:ascii="Source Sans Pro" w:hAnsi="Source Sans Pro"/>
          <w:b/>
          <w:bCs/>
          <w:i/>
          <w:sz w:val="20"/>
        </w:rPr>
      </w:pPr>
      <w:r w:rsidRPr="008D5AB4">
        <w:rPr>
          <w:rFonts w:ascii="Source Sans Pro" w:hAnsi="Source Sans Pro"/>
          <w:b/>
          <w:bCs/>
          <w:iCs/>
          <w:sz w:val="20"/>
        </w:rPr>
        <w:t>1. Provider</w:t>
      </w:r>
      <w:r>
        <w:rPr>
          <w:rFonts w:ascii="Source Sans Pro" w:hAnsi="Source Sans Pro"/>
          <w:b/>
          <w:bCs/>
          <w:iCs/>
          <w:sz w:val="20"/>
        </w:rPr>
        <w:t xml:space="preserve">____________________________________        </w:t>
      </w:r>
      <w:r w:rsidRPr="008D5AB4">
        <w:rPr>
          <w:rFonts w:ascii="Source Sans Pro" w:hAnsi="Source Sans Pro"/>
          <w:b/>
          <w:bCs/>
          <w:iCs/>
          <w:sz w:val="20"/>
        </w:rPr>
        <w:t>2. Type:</w:t>
      </w:r>
      <w:r>
        <w:rPr>
          <w:rFonts w:ascii="Source Sans Pro" w:hAnsi="Source Sans Pro"/>
          <w:b/>
          <w:bCs/>
          <w:iCs/>
          <w:sz w:val="20"/>
        </w:rPr>
        <w:t xml:space="preserve"> Basic</w:t>
      </w:r>
      <w:r w:rsidRPr="008D5AB4">
        <w:rPr>
          <w:rFonts w:ascii="Source Sans Pro" w:hAnsi="Source Sans Pro"/>
          <w:b/>
          <w:bCs/>
          <w:iCs/>
          <w:sz w:val="20"/>
        </w:rPr>
        <w:tab/>
      </w:r>
      <w:r w:rsidRPr="008D5AB4">
        <w:rPr>
          <w:rFonts w:ascii="Source Sans Pro" w:hAnsi="Source Sans Pro"/>
          <w:b/>
          <w:bCs/>
          <w:iCs/>
          <w:sz w:val="20"/>
        </w:rPr>
        <w:tab/>
        <w:t xml:space="preserve">3.  Project Start Date: _____ / _____ / _____ </w:t>
      </w:r>
      <w:r w:rsidRPr="008D5AB4">
        <w:rPr>
          <w:rFonts w:ascii="Source Sans Pro" w:hAnsi="Source Sans Pro"/>
          <w:b/>
          <w:bCs/>
          <w:i/>
          <w:sz w:val="20"/>
        </w:rPr>
        <w:t>(Month/Day/Year)</w:t>
      </w:r>
    </w:p>
    <w:p w14:paraId="48D4140A" w14:textId="53E9222C" w:rsidR="008D5AB4" w:rsidRPr="008D5AB4" w:rsidRDefault="008A1483" w:rsidP="008D5AB4">
      <w:pPr>
        <w:spacing w:before="240"/>
        <w:rPr>
          <w:rFonts w:ascii="Source Sans Pro" w:hAnsi="Source Sans Pro"/>
          <w:i/>
          <w:sz w:val="20"/>
        </w:rPr>
      </w:pPr>
      <w:r w:rsidRPr="008A1483">
        <w:rPr>
          <w:rFonts w:ascii="Source Sans Pro" w:hAnsi="Source Sans Pro"/>
          <w:i/>
          <w:sz w:val="20"/>
        </w:rPr>
        <w:t>A Baseline Outcome review should be completed for each client participating in HYA YSH projects (TH, PSH, PH S, RRH, SSO) within 14 days of Project Start Date.</w:t>
      </w:r>
    </w:p>
    <w:p w14:paraId="0B119A8E" w14:textId="77777777" w:rsidR="008D5AB4" w:rsidRPr="008D5AB4" w:rsidRDefault="008D5AB4" w:rsidP="008D5AB4">
      <w:pPr>
        <w:spacing w:before="240"/>
        <w:rPr>
          <w:rFonts w:ascii="Source Sans Pro" w:hAnsi="Source Sans Pro"/>
          <w:b/>
          <w:bCs/>
          <w:iCs/>
          <w:szCs w:val="24"/>
        </w:rPr>
      </w:pPr>
      <w:r w:rsidRPr="008D5AB4">
        <w:rPr>
          <w:rFonts w:ascii="Source Sans Pro" w:hAnsi="Source Sans Pro"/>
          <w:b/>
          <w:bCs/>
          <w:iCs/>
          <w:szCs w:val="24"/>
        </w:rPr>
        <w:t xml:space="preserve">Program Updates (in HMIS: Entry/Exit Tab: Interims) </w:t>
      </w:r>
    </w:p>
    <w:p w14:paraId="3D62E1AC" w14:textId="26B799A8" w:rsidR="008D5AB4" w:rsidRPr="008D5AB4" w:rsidRDefault="008A1483" w:rsidP="008D5AB4">
      <w:pPr>
        <w:spacing w:before="240"/>
        <w:rPr>
          <w:rFonts w:ascii="Source Sans Pro" w:hAnsi="Source Sans Pro"/>
          <w:i/>
          <w:sz w:val="20"/>
        </w:rPr>
      </w:pPr>
      <w:r w:rsidRPr="008A1483">
        <w:rPr>
          <w:rFonts w:ascii="Source Sans Pro" w:hAnsi="Source Sans Pro"/>
          <w:i/>
          <w:sz w:val="20"/>
        </w:rPr>
        <w:t xml:space="preserve">An Outcomes Interim Review is required for each client participating in HYA YSH projects (TH, PSH, PH S, RRH, SSO) as well as for each ES stay that is longer than 30 consecutive days in HYA ES projects for every six-month reporting period. Create an Interim Review prior to each report due </w:t>
      </w:r>
      <w:r w:rsidR="00C873F0" w:rsidRPr="008A1483">
        <w:rPr>
          <w:rFonts w:ascii="Source Sans Pro" w:hAnsi="Source Sans Pro"/>
          <w:i/>
          <w:sz w:val="20"/>
        </w:rPr>
        <w:t>date.</w:t>
      </w:r>
    </w:p>
    <w:p w14:paraId="6ADA11BE" w14:textId="15786425" w:rsidR="008D5AB4" w:rsidRPr="008D5AB4" w:rsidRDefault="008D5AB4" w:rsidP="008D5AB4">
      <w:pPr>
        <w:spacing w:before="240"/>
        <w:rPr>
          <w:rFonts w:ascii="Source Sans Pro" w:hAnsi="Source Sans Pro"/>
          <w:b/>
          <w:bCs/>
          <w:iCs/>
          <w:szCs w:val="24"/>
        </w:rPr>
      </w:pPr>
      <w:r w:rsidRPr="008D5AB4">
        <w:rPr>
          <w:rFonts w:ascii="Source Sans Pro" w:hAnsi="Source Sans Pro"/>
          <w:b/>
          <w:bCs/>
          <w:iCs/>
          <w:szCs w:val="24"/>
        </w:rPr>
        <w:t>Program Exit (in HMIS: use Entry/Exit Tab)</w:t>
      </w:r>
    </w:p>
    <w:tbl>
      <w:tblPr>
        <w:tblStyle w:val="TableGrid"/>
        <w:tblW w:w="0" w:type="auto"/>
        <w:tblLook w:val="04A0" w:firstRow="1" w:lastRow="0" w:firstColumn="1" w:lastColumn="0" w:noHBand="0" w:noVBand="1"/>
      </w:tblPr>
      <w:tblGrid>
        <w:gridCol w:w="14390"/>
      </w:tblGrid>
      <w:tr w:rsidR="00CE1B05" w14:paraId="68377ED0" w14:textId="77777777" w:rsidTr="00CE1B05">
        <w:tc>
          <w:tcPr>
            <w:tcW w:w="14390" w:type="dxa"/>
          </w:tcPr>
          <w:p w14:paraId="60DC5B75" w14:textId="77777777" w:rsidR="00CE1B05" w:rsidRDefault="00CE1B05" w:rsidP="00CE1B05">
            <w:pPr>
              <w:pStyle w:val="paragraph"/>
              <w:spacing w:before="0" w:beforeAutospacing="0" w:after="0" w:afterAutospacing="0"/>
              <w:textAlignment w:val="baseline"/>
              <w:rPr>
                <w:rFonts w:ascii="Source Sans Pro" w:hAnsi="Source Sans Pro"/>
                <w:sz w:val="20"/>
                <w:szCs w:val="20"/>
              </w:rPr>
            </w:pPr>
            <w:r>
              <w:rPr>
                <w:rStyle w:val="normaltextrun"/>
                <w:rFonts w:ascii="Source Sans Pro" w:hAnsi="Source Sans Pro"/>
                <w:b/>
                <w:bCs/>
                <w:sz w:val="20"/>
                <w:szCs w:val="20"/>
              </w:rPr>
              <w:t>HMIS Tips:</w:t>
            </w:r>
            <w:r>
              <w:rPr>
                <w:rStyle w:val="eop"/>
                <w:rFonts w:ascii="Source Sans Pro" w:hAnsi="Source Sans Pro"/>
                <w:sz w:val="20"/>
                <w:szCs w:val="20"/>
              </w:rPr>
              <w:t> </w:t>
            </w:r>
          </w:p>
          <w:p w14:paraId="00AD8B80" w14:textId="77777777" w:rsidR="00CE1B05" w:rsidRDefault="00CE1B05" w:rsidP="00D15A6C">
            <w:pPr>
              <w:pStyle w:val="paragraph"/>
              <w:numPr>
                <w:ilvl w:val="0"/>
                <w:numId w:val="34"/>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Complete Exit from the head of household’s record</w:t>
            </w:r>
            <w:r>
              <w:rPr>
                <w:rStyle w:val="eop"/>
                <w:rFonts w:ascii="Source Sans Pro" w:hAnsi="Source Sans Pro"/>
                <w:sz w:val="18"/>
                <w:szCs w:val="18"/>
              </w:rPr>
              <w:t> </w:t>
            </w:r>
          </w:p>
          <w:p w14:paraId="1CCD4CF9" w14:textId="77777777" w:rsidR="00CE1B05" w:rsidRDefault="00CE1B05" w:rsidP="00D15A6C">
            <w:pPr>
              <w:pStyle w:val="paragraph"/>
              <w:numPr>
                <w:ilvl w:val="0"/>
                <w:numId w:val="34"/>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Use the General HMIS Instructions, your program’s (funder) Supplemental User Guide, and the Households How-To Guide for complete data entry instruction.</w:t>
            </w:r>
            <w:r>
              <w:rPr>
                <w:rStyle w:val="eop"/>
                <w:rFonts w:ascii="Source Sans Pro" w:hAnsi="Source Sans Pro"/>
                <w:sz w:val="18"/>
                <w:szCs w:val="18"/>
              </w:rPr>
              <w:t> </w:t>
            </w:r>
          </w:p>
          <w:p w14:paraId="0B0EAB07" w14:textId="77777777" w:rsidR="00CE1B05" w:rsidRDefault="00CE1B05" w:rsidP="00D15A6C">
            <w:pPr>
              <w:pStyle w:val="paragraph"/>
              <w:numPr>
                <w:ilvl w:val="0"/>
                <w:numId w:val="34"/>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Entry Provider. No need to backdate.</w:t>
            </w:r>
            <w:r>
              <w:rPr>
                <w:rStyle w:val="eop"/>
                <w:rFonts w:ascii="Source Sans Pro" w:hAnsi="Source Sans Pro"/>
                <w:sz w:val="18"/>
                <w:szCs w:val="18"/>
              </w:rPr>
              <w:t> </w:t>
            </w:r>
          </w:p>
          <w:p w14:paraId="4CC3DDDB" w14:textId="77777777" w:rsidR="00CE1B05" w:rsidRDefault="00CE1B05" w:rsidP="00D15A6C">
            <w:pPr>
              <w:pStyle w:val="paragraph"/>
              <w:numPr>
                <w:ilvl w:val="0"/>
                <w:numId w:val="34"/>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Entry/Exit Tab: click pencil next to exit date. Continue to the Exit Assessment.</w:t>
            </w:r>
            <w:r>
              <w:rPr>
                <w:rStyle w:val="eop"/>
                <w:rFonts w:ascii="Source Sans Pro" w:hAnsi="Source Sans Pro"/>
                <w:sz w:val="18"/>
                <w:szCs w:val="18"/>
              </w:rPr>
              <w:t> </w:t>
            </w:r>
          </w:p>
          <w:p w14:paraId="1123067F" w14:textId="77777777" w:rsidR="00CE1B05" w:rsidRDefault="00CE1B05" w:rsidP="00D15A6C">
            <w:pPr>
              <w:pStyle w:val="paragraph"/>
              <w:numPr>
                <w:ilvl w:val="0"/>
                <w:numId w:val="34"/>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some household members are staying, uncheck the boxes next to their names.</w:t>
            </w:r>
            <w:r>
              <w:rPr>
                <w:rStyle w:val="eop"/>
                <w:rFonts w:ascii="Source Sans Pro" w:hAnsi="Source Sans Pro"/>
                <w:sz w:val="18"/>
                <w:szCs w:val="18"/>
              </w:rPr>
              <w:t> </w:t>
            </w:r>
          </w:p>
          <w:p w14:paraId="41D01EB9" w14:textId="3D9F89D7" w:rsidR="00CE1B05" w:rsidRPr="00CE1B05" w:rsidRDefault="00CE1B05" w:rsidP="00D15A6C">
            <w:pPr>
              <w:pStyle w:val="paragraph"/>
              <w:numPr>
                <w:ilvl w:val="0"/>
                <w:numId w:val="34"/>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18"/>
                <w:szCs w:val="18"/>
              </w:rPr>
              <w:t>After completing the first Exit Data window, Save &amp; Continue to Exit Assessment and answer required questions for each member. A</w:t>
            </w:r>
            <w:r w:rsidR="00D15A6C">
              <w:rPr>
                <w:rStyle w:val="normaltextrun"/>
                <w:rFonts w:ascii="Source Sans Pro" w:hAnsi="Source Sans Pro"/>
                <w:i/>
                <w:iCs/>
                <w:sz w:val="18"/>
                <w:szCs w:val="18"/>
              </w:rPr>
              <w:t xml:space="preserve"> </w:t>
            </w:r>
            <w:r w:rsidR="00D15A6C">
              <w:rPr>
                <w:rStyle w:val="normaltextrun"/>
                <w:rFonts w:ascii="Source Sans Pro" w:hAnsi="Source Sans Pro"/>
                <w:i/>
                <w:iCs/>
                <w:noProof/>
                <w:sz w:val="18"/>
                <w:szCs w:val="18"/>
              </w:rPr>
              <w:drawing>
                <wp:inline distT="0" distB="0" distL="0" distR="0" wp14:anchorId="3C2E30B2" wp14:editId="2C77BF6B">
                  <wp:extent cx="180975" cy="180975"/>
                  <wp:effectExtent l="0" t="0" r="9525" b="9525"/>
                  <wp:docPr id="1236244321" name="Picture 3"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green circle with a white tick&#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 xml:space="preserve"> (green checkmark) indicates a household member’s record has been updated.</w:t>
            </w:r>
            <w:r>
              <w:rPr>
                <w:rStyle w:val="eop"/>
                <w:rFonts w:ascii="Source Sans Pro" w:hAnsi="Source Sans Pro"/>
                <w:sz w:val="18"/>
                <w:szCs w:val="18"/>
              </w:rPr>
              <w:t> </w:t>
            </w:r>
          </w:p>
        </w:tc>
      </w:tr>
    </w:tbl>
    <w:p w14:paraId="76FEBE1C" w14:textId="08D8DBE3" w:rsidR="00304AB0" w:rsidRPr="0082137C" w:rsidRDefault="00304AB0" w:rsidP="00444F18">
      <w:pPr>
        <w:spacing w:before="240"/>
        <w:rPr>
          <w:rFonts w:ascii="Source Sans Pro" w:hAnsi="Source Sans Pro" w:cs="Arial"/>
          <w:b/>
        </w:rPr>
      </w:pPr>
      <w:r w:rsidRPr="0082137C">
        <w:rPr>
          <w:rFonts w:ascii="Source Sans Pro" w:hAnsi="Source Sans Pro"/>
          <w:i/>
          <w:sz w:val="20"/>
        </w:rPr>
        <w:t xml:space="preserve">Required for all Clients. If </w:t>
      </w:r>
      <w:proofErr w:type="gramStart"/>
      <w:r w:rsidRPr="0082137C">
        <w:rPr>
          <w:rFonts w:ascii="Source Sans Pro" w:hAnsi="Source Sans Pro"/>
          <w:i/>
          <w:sz w:val="20"/>
        </w:rPr>
        <w:t>information</w:t>
      </w:r>
      <w:proofErr w:type="gramEnd"/>
      <w:r w:rsidRPr="0082137C">
        <w:rPr>
          <w:rFonts w:ascii="Source Sans Pro" w:hAnsi="Source Sans Pro"/>
          <w:i/>
          <w:sz w:val="20"/>
        </w:rPr>
        <w:t xml:space="preserve"> is not the same for all household members, note in margins</w:t>
      </w:r>
      <w:r w:rsidR="008D5AB4">
        <w:rPr>
          <w:rFonts w:ascii="Source Sans Pro" w:hAnsi="Source Sans Pro"/>
          <w:i/>
          <w:sz w:val="20"/>
        </w:rPr>
        <w:t>.</w:t>
      </w:r>
    </w:p>
    <w:p w14:paraId="419A8C8D" w14:textId="77777777" w:rsidR="00256650" w:rsidRPr="0082137C" w:rsidRDefault="00256650" w:rsidP="00256650">
      <w:pPr>
        <w:spacing w:after="0"/>
        <w:rPr>
          <w:rFonts w:ascii="Source Sans Pro" w:hAnsi="Source Sans Pro"/>
          <w:b/>
          <w:sz w:val="20"/>
        </w:rPr>
      </w:pPr>
      <w:r w:rsidRPr="0082137C">
        <w:rPr>
          <w:rFonts w:ascii="Source Sans Pro" w:hAnsi="Source Sans Pro"/>
          <w:b/>
          <w:sz w:val="20"/>
        </w:rPr>
        <w:t>If the client’s Exit Destination was “Staying or living with friends, permanent [or] temporary tenure,” further specify the destination/type of friend.</w:t>
      </w:r>
    </w:p>
    <w:p w14:paraId="610ED4F6" w14:textId="77777777" w:rsidR="00256650" w:rsidRPr="0082137C" w:rsidRDefault="00256650" w:rsidP="00256650">
      <w:pPr>
        <w:spacing w:after="0"/>
        <w:ind w:left="720"/>
        <w:rPr>
          <w:rFonts w:ascii="Source Sans Pro" w:hAnsi="Source Sans Pro"/>
          <w:sz w:val="20"/>
        </w:rPr>
      </w:pPr>
      <w:r w:rsidRPr="0082137C">
        <w:rPr>
          <w:rFonts w:ascii="Source Sans Pro" w:hAnsi="Source Sans Pro"/>
          <w:sz w:val="20"/>
        </w:rPr>
        <w:sym w:font="Wingdings 2" w:char="F0A3"/>
      </w:r>
      <w:r w:rsidRPr="0082137C">
        <w:rPr>
          <w:rFonts w:ascii="Source Sans Pro" w:hAnsi="Source Sans Pro"/>
          <w:b/>
          <w:sz w:val="20"/>
        </w:rPr>
        <w:t xml:space="preserve"> </w:t>
      </w:r>
      <w:r w:rsidRPr="0082137C">
        <w:rPr>
          <w:rFonts w:ascii="Source Sans Pro" w:hAnsi="Source Sans Pro"/>
          <w:sz w:val="20"/>
        </w:rPr>
        <w:t xml:space="preserve">Host Home </w:t>
      </w:r>
      <w:r w:rsidRPr="0082137C">
        <w:rPr>
          <w:rFonts w:ascii="Source Sans Pro" w:hAnsi="Source Sans Pro"/>
          <w:sz w:val="20"/>
        </w:rPr>
        <w:tab/>
      </w:r>
      <w:r w:rsidRPr="0082137C">
        <w:rPr>
          <w:rFonts w:ascii="Source Sans Pro" w:hAnsi="Source Sans Pro"/>
          <w:sz w:val="20"/>
        </w:rPr>
        <w:tab/>
      </w:r>
      <w:r w:rsidRPr="0082137C">
        <w:rPr>
          <w:rFonts w:ascii="Source Sans Pro" w:hAnsi="Source Sans Pro"/>
          <w:sz w:val="20"/>
        </w:rPr>
        <w:sym w:font="Wingdings 2" w:char="F0A3"/>
      </w:r>
      <w:r w:rsidRPr="0082137C">
        <w:rPr>
          <w:rFonts w:ascii="Source Sans Pro" w:hAnsi="Source Sans Pro"/>
          <w:b/>
          <w:sz w:val="20"/>
        </w:rPr>
        <w:t xml:space="preserve"> </w:t>
      </w:r>
      <w:r w:rsidRPr="0082137C">
        <w:rPr>
          <w:rFonts w:ascii="Source Sans Pro" w:hAnsi="Source Sans Pro"/>
          <w:sz w:val="20"/>
        </w:rPr>
        <w:t xml:space="preserve">Neighbor </w:t>
      </w:r>
      <w:r w:rsidRPr="0082137C">
        <w:rPr>
          <w:rFonts w:ascii="Source Sans Pro" w:hAnsi="Source Sans Pro"/>
          <w:sz w:val="20"/>
        </w:rPr>
        <w:tab/>
      </w:r>
    </w:p>
    <w:p w14:paraId="110CD61C" w14:textId="77777777" w:rsidR="00256650" w:rsidRPr="0082137C" w:rsidRDefault="00256650" w:rsidP="00256650">
      <w:pPr>
        <w:spacing w:after="0"/>
        <w:ind w:left="720"/>
        <w:rPr>
          <w:rFonts w:ascii="Source Sans Pro" w:hAnsi="Source Sans Pro"/>
          <w:sz w:val="20"/>
        </w:rPr>
      </w:pPr>
      <w:r w:rsidRPr="0082137C">
        <w:rPr>
          <w:rFonts w:ascii="Source Sans Pro" w:hAnsi="Source Sans Pro"/>
          <w:sz w:val="20"/>
        </w:rPr>
        <w:sym w:font="Wingdings 2" w:char="F0A3"/>
      </w:r>
      <w:r w:rsidRPr="0082137C">
        <w:rPr>
          <w:rFonts w:ascii="Source Sans Pro" w:hAnsi="Source Sans Pro"/>
          <w:b/>
          <w:sz w:val="20"/>
        </w:rPr>
        <w:t xml:space="preserve"> </w:t>
      </w:r>
      <w:r w:rsidRPr="0082137C">
        <w:rPr>
          <w:rFonts w:ascii="Source Sans Pro" w:hAnsi="Source Sans Pro"/>
          <w:sz w:val="20"/>
        </w:rPr>
        <w:t xml:space="preserve">Parent of Friend </w:t>
      </w:r>
      <w:r w:rsidRPr="0082137C">
        <w:rPr>
          <w:rFonts w:ascii="Source Sans Pro" w:hAnsi="Source Sans Pro"/>
          <w:sz w:val="20"/>
        </w:rPr>
        <w:tab/>
      </w:r>
      <w:r w:rsidRPr="0082137C">
        <w:rPr>
          <w:rFonts w:ascii="Source Sans Pro" w:hAnsi="Source Sans Pro"/>
          <w:sz w:val="20"/>
        </w:rPr>
        <w:sym w:font="Wingdings 2" w:char="F0A3"/>
      </w:r>
      <w:r w:rsidRPr="0082137C">
        <w:rPr>
          <w:rFonts w:ascii="Source Sans Pro" w:hAnsi="Source Sans Pro"/>
          <w:b/>
          <w:sz w:val="20"/>
        </w:rPr>
        <w:t xml:space="preserve"> </w:t>
      </w:r>
      <w:r w:rsidRPr="0082137C">
        <w:rPr>
          <w:rFonts w:ascii="Source Sans Pro" w:hAnsi="Source Sans Pro"/>
          <w:sz w:val="20"/>
        </w:rPr>
        <w:t xml:space="preserve">Other Non-familial Caring Adult </w:t>
      </w:r>
      <w:r w:rsidRPr="0082137C">
        <w:rPr>
          <w:rFonts w:ascii="Source Sans Pro" w:hAnsi="Source Sans Pro"/>
          <w:sz w:val="20"/>
        </w:rPr>
        <w:tab/>
      </w:r>
      <w:r w:rsidRPr="0082137C">
        <w:rPr>
          <w:rFonts w:ascii="Source Sans Pro" w:hAnsi="Source Sans Pro"/>
          <w:sz w:val="20"/>
        </w:rPr>
        <w:sym w:font="Wingdings 2" w:char="F0A3"/>
      </w:r>
      <w:r w:rsidRPr="0082137C">
        <w:rPr>
          <w:rFonts w:ascii="Source Sans Pro" w:hAnsi="Source Sans Pro"/>
          <w:b/>
          <w:sz w:val="20"/>
        </w:rPr>
        <w:t xml:space="preserve"> </w:t>
      </w:r>
      <w:r w:rsidRPr="0082137C">
        <w:rPr>
          <w:rFonts w:ascii="Source Sans Pro" w:hAnsi="Source Sans Pro"/>
          <w:sz w:val="20"/>
        </w:rPr>
        <w:t xml:space="preserve">Other   </w:t>
      </w:r>
      <w:r w:rsidRPr="0082137C">
        <w:rPr>
          <w:rFonts w:ascii="Source Sans Pro" w:hAnsi="Source Sans Pro"/>
          <w:i/>
          <w:sz w:val="20"/>
        </w:rPr>
        <w:t xml:space="preserve">If “Other,” please </w:t>
      </w:r>
      <w:proofErr w:type="gramStart"/>
      <w:r w:rsidRPr="0082137C">
        <w:rPr>
          <w:rFonts w:ascii="Source Sans Pro" w:hAnsi="Source Sans Pro"/>
          <w:i/>
          <w:sz w:val="20"/>
        </w:rPr>
        <w:t>specify</w:t>
      </w:r>
      <w:proofErr w:type="gramEnd"/>
      <w:r w:rsidRPr="0082137C">
        <w:rPr>
          <w:rFonts w:ascii="Source Sans Pro" w:hAnsi="Source Sans Pro"/>
          <w:b/>
          <w:sz w:val="20"/>
          <w:u w:val="single"/>
        </w:rPr>
        <w:tab/>
      </w:r>
      <w:r w:rsidRPr="0082137C">
        <w:rPr>
          <w:rFonts w:ascii="Source Sans Pro" w:hAnsi="Source Sans Pro"/>
          <w:b/>
          <w:sz w:val="20"/>
          <w:u w:val="single"/>
        </w:rPr>
        <w:tab/>
      </w:r>
      <w:r w:rsidRPr="0082137C">
        <w:rPr>
          <w:rFonts w:ascii="Source Sans Pro" w:hAnsi="Source Sans Pro"/>
          <w:b/>
          <w:sz w:val="20"/>
          <w:u w:val="single"/>
        </w:rPr>
        <w:tab/>
      </w:r>
      <w:r w:rsidRPr="0082137C">
        <w:rPr>
          <w:rFonts w:ascii="Source Sans Pro" w:hAnsi="Source Sans Pro"/>
          <w:b/>
          <w:sz w:val="20"/>
          <w:u w:val="single"/>
        </w:rPr>
        <w:tab/>
      </w:r>
      <w:r w:rsidRPr="0082137C">
        <w:rPr>
          <w:rFonts w:ascii="Source Sans Pro" w:hAnsi="Source Sans Pro"/>
          <w:b/>
          <w:sz w:val="20"/>
          <w:u w:val="single"/>
        </w:rPr>
        <w:tab/>
      </w:r>
    </w:p>
    <w:p w14:paraId="347EA380" w14:textId="77777777" w:rsidR="00256650" w:rsidRPr="0082137C" w:rsidRDefault="00256650" w:rsidP="00256650">
      <w:pPr>
        <w:spacing w:after="0"/>
        <w:rPr>
          <w:rFonts w:ascii="Source Sans Pro" w:hAnsi="Source Sans Pro"/>
          <w:sz w:val="12"/>
          <w:szCs w:val="12"/>
        </w:rPr>
      </w:pPr>
    </w:p>
    <w:p w14:paraId="7953293B" w14:textId="77777777" w:rsidR="00256650" w:rsidRPr="0082137C" w:rsidRDefault="00256650" w:rsidP="00256650">
      <w:pPr>
        <w:spacing w:after="0"/>
        <w:rPr>
          <w:rFonts w:ascii="Source Sans Pro" w:hAnsi="Source Sans Pro"/>
          <w:b/>
          <w:sz w:val="20"/>
        </w:rPr>
      </w:pPr>
      <w:r w:rsidRPr="0082137C">
        <w:rPr>
          <w:rFonts w:ascii="Source Sans Pro" w:hAnsi="Source Sans Pro"/>
          <w:b/>
          <w:sz w:val="20"/>
        </w:rPr>
        <w:t xml:space="preserve">If the client’s Exit Destination was “Staying or living with family, permanent [or] temporary tenure,” </w:t>
      </w:r>
      <w:proofErr w:type="gramStart"/>
      <w:r w:rsidRPr="0082137C">
        <w:rPr>
          <w:rFonts w:ascii="Source Sans Pro" w:hAnsi="Source Sans Pro"/>
          <w:b/>
          <w:sz w:val="20"/>
        </w:rPr>
        <w:t>indicate</w:t>
      </w:r>
      <w:proofErr w:type="gramEnd"/>
      <w:r w:rsidRPr="0082137C">
        <w:rPr>
          <w:rFonts w:ascii="Source Sans Pro" w:hAnsi="Source Sans Pro"/>
          <w:b/>
          <w:sz w:val="20"/>
        </w:rPr>
        <w:t xml:space="preserve"> which family member.</w:t>
      </w:r>
    </w:p>
    <w:p w14:paraId="0661C46F" w14:textId="77777777" w:rsidR="00256650" w:rsidRPr="0082137C" w:rsidRDefault="00256650" w:rsidP="00256650">
      <w:pPr>
        <w:spacing w:after="0"/>
        <w:ind w:left="720"/>
        <w:rPr>
          <w:rFonts w:ascii="Source Sans Pro" w:hAnsi="Source Sans Pro"/>
          <w:sz w:val="20"/>
        </w:rPr>
      </w:pPr>
      <w:r w:rsidRPr="0082137C">
        <w:rPr>
          <w:rFonts w:ascii="Source Sans Pro" w:hAnsi="Source Sans Pro"/>
          <w:sz w:val="20"/>
        </w:rPr>
        <w:lastRenderedPageBreak/>
        <w:sym w:font="Wingdings 2" w:char="F0A3"/>
      </w:r>
      <w:r w:rsidRPr="0082137C">
        <w:rPr>
          <w:rFonts w:ascii="Source Sans Pro" w:hAnsi="Source Sans Pro"/>
          <w:sz w:val="20"/>
        </w:rPr>
        <w:t xml:space="preserve"> Parent </w:t>
      </w:r>
      <w:r w:rsidRPr="0082137C">
        <w:rPr>
          <w:rFonts w:ascii="Source Sans Pro" w:hAnsi="Source Sans Pro"/>
          <w:sz w:val="20"/>
        </w:rPr>
        <w:tab/>
      </w:r>
      <w:r w:rsidRPr="0082137C">
        <w:rPr>
          <w:rFonts w:ascii="Source Sans Pro" w:hAnsi="Source Sans Pro"/>
          <w:sz w:val="20"/>
        </w:rPr>
        <w:sym w:font="Wingdings 2" w:char="F0A3"/>
      </w:r>
      <w:r w:rsidRPr="0082137C">
        <w:rPr>
          <w:rFonts w:ascii="Source Sans Pro" w:hAnsi="Source Sans Pro"/>
          <w:sz w:val="20"/>
        </w:rPr>
        <w:t xml:space="preserve"> Grandparent</w:t>
      </w:r>
      <w:r w:rsidRPr="0082137C">
        <w:rPr>
          <w:rFonts w:ascii="Source Sans Pro" w:hAnsi="Source Sans Pro"/>
          <w:sz w:val="20"/>
        </w:rPr>
        <w:tab/>
        <w:t xml:space="preserve"> </w:t>
      </w:r>
      <w:r w:rsidRPr="0082137C">
        <w:rPr>
          <w:rFonts w:ascii="Source Sans Pro" w:hAnsi="Source Sans Pro"/>
          <w:sz w:val="20"/>
        </w:rPr>
        <w:sym w:font="Wingdings 2" w:char="F0A3"/>
      </w:r>
      <w:r w:rsidRPr="0082137C">
        <w:rPr>
          <w:rFonts w:ascii="Source Sans Pro" w:hAnsi="Source Sans Pro"/>
          <w:sz w:val="20"/>
        </w:rPr>
        <w:t xml:space="preserve">Aunt/Uncle </w:t>
      </w:r>
      <w:r w:rsidRPr="0082137C">
        <w:rPr>
          <w:rFonts w:ascii="Source Sans Pro" w:hAnsi="Source Sans Pro"/>
          <w:sz w:val="20"/>
        </w:rPr>
        <w:tab/>
      </w:r>
      <w:r w:rsidRPr="0082137C">
        <w:rPr>
          <w:rFonts w:ascii="Source Sans Pro" w:hAnsi="Source Sans Pro"/>
          <w:sz w:val="20"/>
        </w:rPr>
        <w:sym w:font="Wingdings 2" w:char="F0A3"/>
      </w:r>
      <w:r w:rsidRPr="0082137C">
        <w:rPr>
          <w:rFonts w:ascii="Source Sans Pro" w:hAnsi="Source Sans Pro"/>
          <w:sz w:val="20"/>
        </w:rPr>
        <w:t xml:space="preserve"> Adult Sibling </w:t>
      </w:r>
    </w:p>
    <w:p w14:paraId="6FB97D82" w14:textId="77777777" w:rsidR="00256650" w:rsidRPr="0082137C" w:rsidRDefault="00256650" w:rsidP="00256650">
      <w:pPr>
        <w:spacing w:after="0"/>
        <w:ind w:left="720"/>
        <w:rPr>
          <w:rFonts w:ascii="Source Sans Pro" w:hAnsi="Source Sans Pro"/>
          <w:sz w:val="20"/>
          <w:u w:val="single"/>
        </w:rPr>
      </w:pPr>
      <w:r w:rsidRPr="0082137C">
        <w:rPr>
          <w:rFonts w:ascii="Source Sans Pro" w:hAnsi="Source Sans Pro"/>
          <w:sz w:val="20"/>
        </w:rPr>
        <w:sym w:font="Wingdings 2" w:char="F0A3"/>
      </w:r>
      <w:r w:rsidRPr="0082137C">
        <w:rPr>
          <w:rFonts w:ascii="Source Sans Pro" w:hAnsi="Source Sans Pro"/>
          <w:sz w:val="20"/>
        </w:rPr>
        <w:t xml:space="preserve"> Cousin </w:t>
      </w:r>
      <w:r w:rsidRPr="0082137C">
        <w:rPr>
          <w:rFonts w:ascii="Source Sans Pro" w:hAnsi="Source Sans Pro"/>
          <w:sz w:val="20"/>
        </w:rPr>
        <w:tab/>
      </w:r>
      <w:r w:rsidRPr="0082137C">
        <w:rPr>
          <w:rFonts w:ascii="Source Sans Pro" w:hAnsi="Source Sans Pro"/>
          <w:sz w:val="20"/>
        </w:rPr>
        <w:sym w:font="Wingdings 2" w:char="F0A3"/>
      </w:r>
      <w:r w:rsidRPr="0082137C">
        <w:rPr>
          <w:rFonts w:ascii="Source Sans Pro" w:hAnsi="Source Sans Pro"/>
          <w:sz w:val="20"/>
        </w:rPr>
        <w:t xml:space="preserve"> Other Relative   </w:t>
      </w:r>
      <w:r w:rsidRPr="0082137C">
        <w:rPr>
          <w:rFonts w:ascii="Source Sans Pro" w:hAnsi="Source Sans Pro"/>
          <w:i/>
          <w:sz w:val="20"/>
        </w:rPr>
        <w:t xml:space="preserve">If “Other Relative,” please </w:t>
      </w:r>
      <w:proofErr w:type="gramStart"/>
      <w:r w:rsidRPr="0082137C">
        <w:rPr>
          <w:rFonts w:ascii="Source Sans Pro" w:hAnsi="Source Sans Pro"/>
          <w:i/>
          <w:sz w:val="20"/>
        </w:rPr>
        <w:t>specify</w:t>
      </w:r>
      <w:proofErr w:type="gramEnd"/>
      <w:r w:rsidRPr="0082137C">
        <w:rPr>
          <w:rFonts w:ascii="Source Sans Pro" w:hAnsi="Source Sans Pro"/>
          <w:i/>
          <w:sz w:val="20"/>
          <w:u w:val="single"/>
        </w:rPr>
        <w:tab/>
      </w:r>
      <w:r w:rsidRPr="0082137C">
        <w:rPr>
          <w:rFonts w:ascii="Source Sans Pro" w:hAnsi="Source Sans Pro"/>
          <w:i/>
          <w:sz w:val="20"/>
          <w:u w:val="single"/>
        </w:rPr>
        <w:tab/>
      </w:r>
      <w:r w:rsidRPr="0082137C">
        <w:rPr>
          <w:rFonts w:ascii="Source Sans Pro" w:hAnsi="Source Sans Pro"/>
          <w:i/>
          <w:sz w:val="20"/>
          <w:u w:val="single"/>
        </w:rPr>
        <w:tab/>
      </w:r>
      <w:r w:rsidRPr="0082137C">
        <w:rPr>
          <w:rFonts w:ascii="Source Sans Pro" w:hAnsi="Source Sans Pro"/>
          <w:i/>
          <w:sz w:val="20"/>
          <w:u w:val="single"/>
        </w:rPr>
        <w:tab/>
      </w:r>
      <w:r w:rsidRPr="0082137C">
        <w:rPr>
          <w:rFonts w:ascii="Source Sans Pro" w:hAnsi="Source Sans Pro"/>
          <w:i/>
          <w:sz w:val="20"/>
          <w:u w:val="single"/>
        </w:rPr>
        <w:tab/>
      </w:r>
    </w:p>
    <w:p w14:paraId="3B32DD2F" w14:textId="77777777" w:rsidR="00142CC5" w:rsidRPr="0082137C" w:rsidRDefault="00142CC5" w:rsidP="000514E8">
      <w:pPr>
        <w:spacing w:after="0"/>
        <w:rPr>
          <w:rFonts w:ascii="Source Sans Pro" w:hAnsi="Source Sans Pro" w:cs="Arial"/>
          <w:b/>
          <w:sz w:val="8"/>
          <w:szCs w:val="20"/>
        </w:rPr>
      </w:pPr>
    </w:p>
    <w:p w14:paraId="295C28BF" w14:textId="77777777" w:rsidR="004865A4" w:rsidRPr="0082137C" w:rsidRDefault="004865A4" w:rsidP="004865A4">
      <w:pPr>
        <w:pStyle w:val="Question"/>
        <w:spacing w:before="0" w:after="0"/>
        <w:ind w:left="0" w:firstLine="0"/>
        <w:rPr>
          <w:rFonts w:ascii="Source Sans Pro" w:hAnsi="Source Sans Pro"/>
          <w:sz w:val="20"/>
        </w:rPr>
      </w:pPr>
    </w:p>
    <w:p w14:paraId="4F93E49A" w14:textId="77777777" w:rsidR="004865A4" w:rsidRPr="0082137C" w:rsidRDefault="004865A4" w:rsidP="004865A4">
      <w:pPr>
        <w:pStyle w:val="Question"/>
        <w:spacing w:before="0" w:after="0"/>
        <w:ind w:left="0" w:firstLine="0"/>
        <w:rPr>
          <w:rFonts w:ascii="Source Sans Pro" w:hAnsi="Source Sans Pro"/>
          <w:b w:val="0"/>
          <w:i/>
          <w:sz w:val="20"/>
        </w:rPr>
      </w:pPr>
      <w:r w:rsidRPr="0082137C">
        <w:rPr>
          <w:rFonts w:ascii="Source Sans Pro" w:hAnsi="Source Sans Pro"/>
          <w:sz w:val="20"/>
        </w:rPr>
        <w:t xml:space="preserve">Was the household asked to leave the program? </w:t>
      </w:r>
      <w:r w:rsidRPr="0082137C">
        <w:rPr>
          <w:rFonts w:ascii="Source Sans Pro" w:hAnsi="Source Sans Pro"/>
          <w:b w:val="0"/>
          <w:i/>
          <w:sz w:val="20"/>
        </w:rPr>
        <w:t>(Head of Household)</w:t>
      </w:r>
    </w:p>
    <w:p w14:paraId="77B5D124" w14:textId="77777777" w:rsidR="004865A4" w:rsidRPr="0082137C" w:rsidRDefault="004865A4" w:rsidP="004865A4">
      <w:pPr>
        <w:pStyle w:val="Question"/>
        <w:spacing w:before="0" w:after="0"/>
        <w:ind w:left="0" w:firstLine="0"/>
        <w:rPr>
          <w:rFonts w:ascii="Source Sans Pro" w:hAnsi="Source Sans Pro"/>
          <w:b w:val="0"/>
          <w:sz w:val="20"/>
          <w:szCs w:val="20"/>
        </w:rPr>
      </w:pPr>
      <w:r w:rsidRPr="0082137C">
        <w:rPr>
          <w:rFonts w:ascii="Source Sans Pro" w:hAnsi="Source Sans Pro"/>
          <w:b w:val="0"/>
          <w:color w:val="000000"/>
          <w:sz w:val="20"/>
          <w:szCs w:val="20"/>
        </w:rPr>
        <w:sym w:font="Wingdings 2" w:char="F0A3"/>
      </w:r>
      <w:r w:rsidRPr="0082137C">
        <w:rPr>
          <w:rFonts w:ascii="Source Sans Pro" w:hAnsi="Source Sans Pro"/>
          <w:b w:val="0"/>
          <w:color w:val="000000"/>
          <w:sz w:val="20"/>
          <w:szCs w:val="20"/>
        </w:rPr>
        <w:t xml:space="preserve"> </w:t>
      </w:r>
      <w:r w:rsidRPr="0082137C">
        <w:rPr>
          <w:rFonts w:ascii="Source Sans Pro" w:hAnsi="Source Sans Pro"/>
          <w:b w:val="0"/>
          <w:sz w:val="20"/>
          <w:szCs w:val="20"/>
        </w:rPr>
        <w:t>Yes</w:t>
      </w:r>
      <w:r w:rsidRPr="0082137C">
        <w:rPr>
          <w:rFonts w:ascii="Source Sans Pro" w:hAnsi="Source Sans Pro"/>
          <w:b w:val="0"/>
          <w:sz w:val="20"/>
          <w:szCs w:val="20"/>
        </w:rPr>
        <w:tab/>
      </w:r>
      <w:r w:rsidRPr="0082137C">
        <w:rPr>
          <w:rFonts w:ascii="Source Sans Pro" w:hAnsi="Source Sans Pro"/>
          <w:b w:val="0"/>
          <w:color w:val="000000"/>
          <w:sz w:val="20"/>
          <w:szCs w:val="20"/>
        </w:rPr>
        <w:sym w:font="Wingdings 2" w:char="F0A3"/>
      </w:r>
      <w:r w:rsidRPr="0082137C">
        <w:rPr>
          <w:rFonts w:ascii="Source Sans Pro" w:hAnsi="Source Sans Pro"/>
          <w:b w:val="0"/>
          <w:color w:val="000000"/>
          <w:sz w:val="20"/>
          <w:szCs w:val="20"/>
        </w:rPr>
        <w:t xml:space="preserve"> </w:t>
      </w:r>
      <w:r w:rsidRPr="0082137C">
        <w:rPr>
          <w:rFonts w:ascii="Source Sans Pro" w:hAnsi="Source Sans Pro"/>
          <w:b w:val="0"/>
          <w:sz w:val="20"/>
          <w:szCs w:val="20"/>
        </w:rPr>
        <w:t>No</w:t>
      </w:r>
      <w:r w:rsidRPr="0082137C">
        <w:rPr>
          <w:rFonts w:ascii="Source Sans Pro" w:hAnsi="Source Sans Pro"/>
          <w:b w:val="0"/>
          <w:sz w:val="20"/>
          <w:szCs w:val="20"/>
        </w:rPr>
        <w:tab/>
      </w:r>
      <w:r w:rsidRPr="0082137C">
        <w:rPr>
          <w:rFonts w:ascii="Source Sans Pro" w:hAnsi="Source Sans Pro"/>
          <w:b w:val="0"/>
          <w:color w:val="000000"/>
          <w:sz w:val="20"/>
          <w:szCs w:val="20"/>
        </w:rPr>
        <w:sym w:font="Wingdings 2" w:char="F0A3"/>
      </w:r>
      <w:r w:rsidRPr="0082137C">
        <w:rPr>
          <w:rFonts w:ascii="Source Sans Pro" w:hAnsi="Source Sans Pro"/>
          <w:b w:val="0"/>
          <w:color w:val="000000"/>
          <w:sz w:val="20"/>
          <w:szCs w:val="20"/>
        </w:rPr>
        <w:t xml:space="preserve"> </w:t>
      </w:r>
      <w:proofErr w:type="gramStart"/>
      <w:r w:rsidRPr="0082137C">
        <w:rPr>
          <w:rFonts w:ascii="Source Sans Pro" w:hAnsi="Source Sans Pro"/>
          <w:b w:val="0"/>
          <w:sz w:val="20"/>
          <w:szCs w:val="20"/>
        </w:rPr>
        <w:t xml:space="preserve">DK  </w:t>
      </w:r>
      <w:r w:rsidRPr="0082137C">
        <w:rPr>
          <w:rFonts w:ascii="Source Sans Pro" w:hAnsi="Source Sans Pro"/>
          <w:b w:val="0"/>
          <w:sz w:val="20"/>
          <w:szCs w:val="20"/>
        </w:rPr>
        <w:tab/>
      </w:r>
      <w:proofErr w:type="gramEnd"/>
      <w:r w:rsidRPr="0082137C">
        <w:rPr>
          <w:rFonts w:ascii="Source Sans Pro" w:hAnsi="Source Sans Pro"/>
          <w:b w:val="0"/>
          <w:sz w:val="20"/>
          <w:szCs w:val="20"/>
        </w:rPr>
        <w:t xml:space="preserve"> </w:t>
      </w:r>
      <w:r w:rsidRPr="0082137C">
        <w:rPr>
          <w:rFonts w:ascii="Source Sans Pro" w:hAnsi="Source Sans Pro"/>
          <w:b w:val="0"/>
          <w:color w:val="000000"/>
          <w:sz w:val="20"/>
          <w:szCs w:val="20"/>
        </w:rPr>
        <w:sym w:font="Wingdings 2" w:char="F0A3"/>
      </w:r>
      <w:r w:rsidRPr="0082137C">
        <w:rPr>
          <w:rFonts w:ascii="Source Sans Pro" w:hAnsi="Source Sans Pro"/>
          <w:b w:val="0"/>
          <w:color w:val="000000"/>
          <w:sz w:val="20"/>
          <w:szCs w:val="20"/>
        </w:rPr>
        <w:t xml:space="preserve"> </w:t>
      </w:r>
      <w:r w:rsidRPr="0082137C">
        <w:rPr>
          <w:rFonts w:ascii="Source Sans Pro" w:hAnsi="Source Sans Pro"/>
          <w:b w:val="0"/>
          <w:sz w:val="20"/>
          <w:szCs w:val="20"/>
        </w:rPr>
        <w:t xml:space="preserve">R </w:t>
      </w:r>
      <w:r w:rsidRPr="0082137C">
        <w:rPr>
          <w:rFonts w:ascii="Source Sans Pro" w:hAnsi="Source Sans Pro"/>
          <w:b w:val="0"/>
          <w:sz w:val="20"/>
          <w:szCs w:val="20"/>
        </w:rPr>
        <w:tab/>
      </w:r>
      <w:r w:rsidRPr="0082137C">
        <w:rPr>
          <w:rFonts w:ascii="Source Sans Pro" w:hAnsi="Source Sans Pro"/>
          <w:b w:val="0"/>
          <w:color w:val="000000"/>
          <w:sz w:val="20"/>
          <w:szCs w:val="20"/>
        </w:rPr>
        <w:sym w:font="Wingdings 2" w:char="F0A3"/>
      </w:r>
      <w:r w:rsidRPr="0082137C">
        <w:rPr>
          <w:rFonts w:ascii="Source Sans Pro" w:hAnsi="Source Sans Pro"/>
          <w:b w:val="0"/>
          <w:color w:val="000000"/>
          <w:sz w:val="20"/>
          <w:szCs w:val="20"/>
        </w:rPr>
        <w:t xml:space="preserve"> D</w:t>
      </w:r>
      <w:r w:rsidRPr="0082137C">
        <w:rPr>
          <w:rFonts w:ascii="Source Sans Pro" w:hAnsi="Source Sans Pro"/>
          <w:b w:val="0"/>
          <w:sz w:val="20"/>
          <w:szCs w:val="20"/>
        </w:rPr>
        <w:t>NC</w:t>
      </w:r>
    </w:p>
    <w:p w14:paraId="6E71F560" w14:textId="77777777" w:rsidR="004C0B9D" w:rsidRDefault="004C0B9D" w:rsidP="004865A4">
      <w:pPr>
        <w:pStyle w:val="Question"/>
        <w:spacing w:before="0" w:after="0"/>
        <w:ind w:left="0" w:firstLine="0"/>
        <w:rPr>
          <w:rFonts w:ascii="Source Sans Pro" w:hAnsi="Source Sans Pro"/>
          <w:i/>
          <w:sz w:val="20"/>
        </w:rPr>
      </w:pPr>
    </w:p>
    <w:p w14:paraId="1525532F" w14:textId="47359A6C" w:rsidR="004865A4" w:rsidRPr="0082137C" w:rsidRDefault="004865A4" w:rsidP="004865A4">
      <w:pPr>
        <w:pStyle w:val="Question"/>
        <w:spacing w:before="0" w:after="0"/>
        <w:ind w:left="0" w:firstLine="0"/>
        <w:rPr>
          <w:rFonts w:ascii="Source Sans Pro" w:hAnsi="Source Sans Pro"/>
          <w:b w:val="0"/>
          <w:i/>
          <w:sz w:val="20"/>
        </w:rPr>
      </w:pPr>
      <w:r w:rsidRPr="0082137C">
        <w:rPr>
          <w:rFonts w:ascii="Source Sans Pro" w:hAnsi="Source Sans Pro"/>
          <w:i/>
          <w:sz w:val="20"/>
        </w:rPr>
        <w:t>If yes, what was the reason the household was asked to leave the program?</w:t>
      </w:r>
    </w:p>
    <w:tbl>
      <w:tblPr>
        <w:tblW w:w="0" w:type="auto"/>
        <w:tblCellMar>
          <w:top w:w="43" w:type="dxa"/>
          <w:left w:w="115" w:type="dxa"/>
          <w:bottom w:w="43" w:type="dxa"/>
          <w:right w:w="115" w:type="dxa"/>
        </w:tblCellMar>
        <w:tblLook w:val="04A0" w:firstRow="1" w:lastRow="0" w:firstColumn="1" w:lastColumn="0" w:noHBand="0" w:noVBand="1"/>
      </w:tblPr>
      <w:tblGrid>
        <w:gridCol w:w="3655"/>
        <w:gridCol w:w="3560"/>
        <w:gridCol w:w="7185"/>
      </w:tblGrid>
      <w:tr w:rsidR="004865A4" w:rsidRPr="0082137C" w14:paraId="498150D2" w14:textId="77777777" w:rsidTr="009C4C1D">
        <w:trPr>
          <w:trHeight w:val="144"/>
        </w:trPr>
        <w:tc>
          <w:tcPr>
            <w:tcW w:w="3715" w:type="dxa"/>
            <w:shd w:val="clear" w:color="auto" w:fill="auto"/>
          </w:tcPr>
          <w:p w14:paraId="53F4E45A" w14:textId="77777777" w:rsidR="004865A4" w:rsidRPr="0082137C" w:rsidRDefault="004865A4" w:rsidP="004865A4">
            <w:pPr>
              <w:numPr>
                <w:ilvl w:val="0"/>
                <w:numId w:val="32"/>
              </w:numPr>
              <w:spacing w:after="0" w:line="240" w:lineRule="auto"/>
              <w:rPr>
                <w:rFonts w:ascii="Source Sans Pro" w:hAnsi="Source Sans Pro" w:cs="Arial"/>
                <w:sz w:val="20"/>
                <w:szCs w:val="20"/>
              </w:rPr>
            </w:pPr>
            <w:r w:rsidRPr="0082137C">
              <w:rPr>
                <w:rFonts w:ascii="Source Sans Pro" w:hAnsi="Source Sans Pro" w:cs="Arial"/>
                <w:sz w:val="20"/>
                <w:szCs w:val="20"/>
              </w:rPr>
              <w:t>Non-payment of rent</w:t>
            </w:r>
          </w:p>
          <w:p w14:paraId="74E925F6" w14:textId="77777777" w:rsidR="004865A4" w:rsidRPr="0082137C" w:rsidRDefault="004865A4" w:rsidP="004865A4">
            <w:pPr>
              <w:numPr>
                <w:ilvl w:val="0"/>
                <w:numId w:val="32"/>
              </w:numPr>
              <w:spacing w:after="0" w:line="240" w:lineRule="auto"/>
              <w:rPr>
                <w:rFonts w:ascii="Source Sans Pro" w:hAnsi="Source Sans Pro" w:cs="Arial"/>
                <w:sz w:val="20"/>
                <w:szCs w:val="20"/>
              </w:rPr>
            </w:pPr>
            <w:r w:rsidRPr="0082137C">
              <w:rPr>
                <w:rFonts w:ascii="Source Sans Pro" w:hAnsi="Source Sans Pro" w:cs="Arial"/>
                <w:sz w:val="20"/>
                <w:szCs w:val="20"/>
              </w:rPr>
              <w:t>Reached maximum time allowed</w:t>
            </w:r>
          </w:p>
        </w:tc>
        <w:tc>
          <w:tcPr>
            <w:tcW w:w="3600" w:type="dxa"/>
          </w:tcPr>
          <w:p w14:paraId="2F624355" w14:textId="77777777" w:rsidR="004865A4" w:rsidRPr="0082137C" w:rsidRDefault="004865A4" w:rsidP="004865A4">
            <w:pPr>
              <w:numPr>
                <w:ilvl w:val="0"/>
                <w:numId w:val="32"/>
              </w:numPr>
              <w:spacing w:after="0" w:line="240" w:lineRule="auto"/>
              <w:rPr>
                <w:rFonts w:ascii="Source Sans Pro" w:hAnsi="Source Sans Pro" w:cs="Arial"/>
                <w:sz w:val="20"/>
                <w:szCs w:val="20"/>
              </w:rPr>
            </w:pPr>
            <w:r w:rsidRPr="0082137C">
              <w:rPr>
                <w:rFonts w:ascii="Source Sans Pro" w:hAnsi="Source Sans Pro" w:cs="Arial"/>
                <w:sz w:val="20"/>
                <w:szCs w:val="20"/>
              </w:rPr>
              <w:t xml:space="preserve">Criminal activity/violence </w:t>
            </w:r>
          </w:p>
          <w:p w14:paraId="67BDDC2F" w14:textId="77777777" w:rsidR="004865A4" w:rsidRPr="0082137C" w:rsidRDefault="004865A4" w:rsidP="004865A4">
            <w:pPr>
              <w:numPr>
                <w:ilvl w:val="0"/>
                <w:numId w:val="32"/>
              </w:numPr>
              <w:spacing w:after="0" w:line="240" w:lineRule="auto"/>
              <w:rPr>
                <w:rFonts w:ascii="Source Sans Pro" w:hAnsi="Source Sans Pro" w:cs="Arial"/>
                <w:sz w:val="20"/>
                <w:szCs w:val="20"/>
              </w:rPr>
            </w:pPr>
            <w:r w:rsidRPr="0082137C">
              <w:rPr>
                <w:rFonts w:ascii="Source Sans Pro" w:hAnsi="Source Sans Pro" w:cs="Arial"/>
                <w:sz w:val="20"/>
                <w:szCs w:val="20"/>
              </w:rPr>
              <w:t>Non-compliance with program</w:t>
            </w:r>
          </w:p>
        </w:tc>
        <w:tc>
          <w:tcPr>
            <w:tcW w:w="7315" w:type="dxa"/>
            <w:shd w:val="clear" w:color="auto" w:fill="auto"/>
          </w:tcPr>
          <w:p w14:paraId="79B4DBC6" w14:textId="77777777" w:rsidR="004865A4" w:rsidRPr="0082137C" w:rsidRDefault="004865A4" w:rsidP="004865A4">
            <w:pPr>
              <w:numPr>
                <w:ilvl w:val="0"/>
                <w:numId w:val="32"/>
              </w:numPr>
              <w:spacing w:after="0" w:line="240" w:lineRule="auto"/>
              <w:rPr>
                <w:rFonts w:ascii="Source Sans Pro" w:hAnsi="Source Sans Pro" w:cs="Arial"/>
                <w:sz w:val="20"/>
                <w:szCs w:val="20"/>
              </w:rPr>
            </w:pPr>
            <w:r w:rsidRPr="0082137C">
              <w:rPr>
                <w:rFonts w:ascii="Source Sans Pro" w:hAnsi="Source Sans Pro" w:cs="Arial"/>
                <w:sz w:val="20"/>
                <w:szCs w:val="20"/>
              </w:rPr>
              <w:t xml:space="preserve">Unknown/Disappeared/No Longer Engaging </w:t>
            </w:r>
            <w:proofErr w:type="gramStart"/>
            <w:r w:rsidRPr="0082137C">
              <w:rPr>
                <w:rFonts w:ascii="Source Sans Pro" w:hAnsi="Source Sans Pro" w:cs="Arial"/>
                <w:sz w:val="20"/>
                <w:szCs w:val="20"/>
              </w:rPr>
              <w:t>With</w:t>
            </w:r>
            <w:proofErr w:type="gramEnd"/>
            <w:r w:rsidRPr="0082137C">
              <w:rPr>
                <w:rFonts w:ascii="Source Sans Pro" w:hAnsi="Source Sans Pro" w:cs="Arial"/>
                <w:sz w:val="20"/>
                <w:szCs w:val="20"/>
              </w:rPr>
              <w:t xml:space="preserve"> Program </w:t>
            </w:r>
          </w:p>
          <w:p w14:paraId="2A603FEE" w14:textId="77777777" w:rsidR="004865A4" w:rsidRPr="0082137C" w:rsidRDefault="004865A4" w:rsidP="004865A4">
            <w:pPr>
              <w:numPr>
                <w:ilvl w:val="0"/>
                <w:numId w:val="32"/>
              </w:numPr>
              <w:spacing w:after="0" w:line="240" w:lineRule="auto"/>
              <w:rPr>
                <w:rFonts w:ascii="Source Sans Pro" w:hAnsi="Source Sans Pro" w:cs="Arial"/>
                <w:sz w:val="20"/>
                <w:szCs w:val="20"/>
              </w:rPr>
            </w:pPr>
            <w:r w:rsidRPr="0082137C">
              <w:rPr>
                <w:rFonts w:ascii="Source Sans Pro" w:hAnsi="Source Sans Pro" w:cs="Arial"/>
                <w:sz w:val="20"/>
                <w:szCs w:val="20"/>
              </w:rPr>
              <w:t>Other</w:t>
            </w:r>
          </w:p>
        </w:tc>
      </w:tr>
    </w:tbl>
    <w:p w14:paraId="01066D72" w14:textId="77777777" w:rsidR="000514E8" w:rsidRPr="0082137C" w:rsidRDefault="000514E8" w:rsidP="003B1F60">
      <w:pPr>
        <w:spacing w:after="0"/>
        <w:rPr>
          <w:rFonts w:ascii="Source Sans Pro" w:hAnsi="Source Sans Pro" w:cs="Arial"/>
          <w:sz w:val="8"/>
          <w:szCs w:val="20"/>
        </w:rPr>
      </w:pPr>
    </w:p>
    <w:p w14:paraId="5F3F6771" w14:textId="77777777" w:rsidR="00E4108C" w:rsidRPr="0082137C" w:rsidRDefault="00E4108C" w:rsidP="003B1F60">
      <w:pPr>
        <w:spacing w:after="0"/>
        <w:rPr>
          <w:rFonts w:ascii="Source Sans Pro" w:hAnsi="Source Sans Pro" w:cs="Arial"/>
          <w:sz w:val="8"/>
          <w:szCs w:val="20"/>
        </w:rPr>
      </w:pPr>
    </w:p>
    <w:p w14:paraId="1E703398" w14:textId="77777777" w:rsidR="00E4108C" w:rsidRPr="0082137C" w:rsidRDefault="00E4108C" w:rsidP="003B1F60">
      <w:pPr>
        <w:spacing w:after="0"/>
        <w:rPr>
          <w:rFonts w:ascii="Source Sans Pro" w:hAnsi="Source Sans Pro" w:cs="Arial"/>
          <w:sz w:val="8"/>
          <w:szCs w:val="20"/>
        </w:rPr>
      </w:pPr>
    </w:p>
    <w:p w14:paraId="51780404" w14:textId="77777777" w:rsidR="00E4108C" w:rsidRPr="0082137C" w:rsidRDefault="00E4108C" w:rsidP="003B1F60">
      <w:pPr>
        <w:spacing w:after="0"/>
        <w:jc w:val="center"/>
        <w:rPr>
          <w:rFonts w:ascii="Source Sans Pro" w:hAnsi="Source Sans Pro" w:cs="Arial"/>
          <w:b/>
          <w:i/>
          <w:sz w:val="20"/>
          <w:szCs w:val="20"/>
          <w:u w:val="single"/>
        </w:rPr>
      </w:pPr>
    </w:p>
    <w:p w14:paraId="616D521C" w14:textId="7148DA55" w:rsidR="00660AB8" w:rsidRPr="00660AB8" w:rsidRDefault="0082137C" w:rsidP="00660AB8">
      <w:pPr>
        <w:spacing w:after="0"/>
        <w:jc w:val="center"/>
        <w:rPr>
          <w:rFonts w:ascii="Source Sans Pro" w:hAnsi="Source Sans Pro"/>
          <w:sz w:val="20"/>
        </w:rPr>
      </w:pPr>
      <w:r w:rsidRPr="0082137C">
        <w:rPr>
          <w:rFonts w:ascii="Source Sans Pro" w:hAnsi="Source Sans Pro"/>
          <w:b/>
          <w:i/>
          <w:sz w:val="20"/>
          <w:u w:val="single"/>
        </w:rPr>
        <w:t>Underlined terms</w:t>
      </w:r>
      <w:r w:rsidRPr="0082137C">
        <w:rPr>
          <w:rFonts w:ascii="Source Sans Pro" w:hAnsi="Source Sans Pro"/>
          <w:i/>
          <w:sz w:val="20"/>
        </w:rPr>
        <w:t xml:space="preserve"> have definitions provided at </w:t>
      </w:r>
      <w:hyperlink r:id="rId15" w:history="1">
        <w:r w:rsidRPr="0082137C">
          <w:rPr>
            <w:rStyle w:val="Hyperlink"/>
            <w:rFonts w:ascii="Source Sans Pro" w:hAnsi="Source Sans Pro" w:cs="Arial"/>
            <w:i/>
            <w:sz w:val="20"/>
            <w:szCs w:val="20"/>
          </w:rPr>
          <w:t>hmismn.org/definitions</w:t>
        </w:r>
      </w:hyperlink>
      <w:r w:rsidRPr="0082137C">
        <w:rPr>
          <w:rFonts w:ascii="Source Sans Pro" w:hAnsi="Source Sans Pro"/>
          <w:i/>
          <w:sz w:val="20"/>
        </w:rPr>
        <w:t>.  Please print a copy to have available.</w:t>
      </w:r>
    </w:p>
    <w:sectPr w:rsidR="00660AB8" w:rsidRPr="00660AB8" w:rsidSect="004865A4">
      <w:type w:val="continuous"/>
      <w:pgSz w:w="15840" w:h="12240" w:orient="landscape"/>
      <w:pgMar w:top="504"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8B14" w14:textId="77777777" w:rsidR="0046196C" w:rsidRDefault="0046196C" w:rsidP="00E77968">
      <w:pPr>
        <w:spacing w:after="0" w:line="240" w:lineRule="auto"/>
      </w:pPr>
      <w:r>
        <w:separator/>
      </w:r>
    </w:p>
  </w:endnote>
  <w:endnote w:type="continuationSeparator" w:id="0">
    <w:p w14:paraId="05E10E63" w14:textId="77777777" w:rsidR="0046196C" w:rsidRDefault="0046196C"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9CA3" w14:textId="77777777" w:rsidR="00660AB8" w:rsidRPr="0097699B" w:rsidRDefault="00660AB8" w:rsidP="00660AB8">
    <w:pPr>
      <w:pStyle w:val="Footertext"/>
      <w:tabs>
        <w:tab w:val="clear" w:pos="5220"/>
        <w:tab w:val="clear" w:pos="10440"/>
        <w:tab w:val="center" w:pos="7200"/>
        <w:tab w:val="right" w:pos="13680"/>
      </w:tabs>
      <w:rPr>
        <w:sz w:val="20"/>
        <w:szCs w:val="20"/>
      </w:rPr>
    </w:pPr>
    <w:r>
      <w:rPr>
        <w:rFonts w:ascii="Source Sans Pro" w:hAnsi="Source Sans Pro"/>
        <w:sz w:val="20"/>
        <w:szCs w:val="20"/>
      </w:rPr>
      <w:t>HYA YSH Program Specific Data Elements Form</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sz w:val="20"/>
        <w:szCs w:val="20"/>
      </w:rPr>
      <w:t>2</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sz w:val="20"/>
        <w:szCs w:val="20"/>
      </w:rPr>
      <w:t>3</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739FDCDF" w14:textId="77777777" w:rsidR="00660AB8" w:rsidRPr="0097699B" w:rsidRDefault="00660AB8" w:rsidP="00660AB8">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proofErr w:type="gramStart"/>
    <w:r>
      <w:rPr>
        <w:rFonts w:ascii="Source Sans Pro" w:hAnsi="Source Sans Pro"/>
        <w:sz w:val="20"/>
        <w:szCs w:val="20"/>
      </w:rPr>
      <w:t>10/1/2023</w:t>
    </w:r>
    <w:proofErr w:type="gramEnd"/>
  </w:p>
  <w:p w14:paraId="13DAC5D9" w14:textId="73668AAA" w:rsidR="001E6297" w:rsidRPr="0097699B" w:rsidRDefault="001E6297" w:rsidP="001E6297">
    <w:pPr>
      <w:pStyle w:val="Footertext"/>
      <w:tabs>
        <w:tab w:val="clear" w:pos="5220"/>
        <w:tab w:val="clear" w:pos="10440"/>
        <w:tab w:val="center" w:pos="7200"/>
        <w:tab w:val="right" w:pos="13680"/>
      </w:tabs>
      <w:rPr>
        <w:rFonts w:ascii="Source Sans Pro" w:hAnsi="Source Sans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FA64" w14:textId="77777777" w:rsidR="0046196C" w:rsidRDefault="0046196C" w:rsidP="00E77968">
      <w:pPr>
        <w:spacing w:after="0" w:line="240" w:lineRule="auto"/>
      </w:pPr>
      <w:r>
        <w:separator/>
      </w:r>
    </w:p>
  </w:footnote>
  <w:footnote w:type="continuationSeparator" w:id="0">
    <w:p w14:paraId="37FC7F06" w14:textId="77777777" w:rsidR="0046196C" w:rsidRDefault="0046196C"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E838" w14:textId="552B9EDF" w:rsidR="001E6297" w:rsidRPr="001E6297" w:rsidRDefault="001E6297" w:rsidP="001E6297">
    <w:pPr>
      <w:spacing w:after="0" w:line="360" w:lineRule="auto"/>
      <w:jc w:val="right"/>
      <w:rPr>
        <w:rFonts w:ascii="Source Sans Pro" w:eastAsia="Times New Roman" w:hAnsi="Source Sans Pro" w:cs="Arial"/>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Information-icon"/>
      </v:shape>
    </w:pict>
  </w:numPicBullet>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29F7"/>
    <w:multiLevelType w:val="hybridMultilevel"/>
    <w:tmpl w:val="5EC8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56410"/>
    <w:multiLevelType w:val="multilevel"/>
    <w:tmpl w:val="151C4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1CE5B82"/>
    <w:multiLevelType w:val="hybridMultilevel"/>
    <w:tmpl w:val="A154AA0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2992"/>
    <w:multiLevelType w:val="hybridMultilevel"/>
    <w:tmpl w:val="F898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7"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5F0F9A"/>
    <w:multiLevelType w:val="multilevel"/>
    <w:tmpl w:val="985C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226F7"/>
    <w:multiLevelType w:val="hybridMultilevel"/>
    <w:tmpl w:val="3762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426A4"/>
    <w:multiLevelType w:val="hybridMultilevel"/>
    <w:tmpl w:val="1BDAFC78"/>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654A85"/>
    <w:multiLevelType w:val="hybridMultilevel"/>
    <w:tmpl w:val="276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F2446"/>
    <w:multiLevelType w:val="hybridMultilevel"/>
    <w:tmpl w:val="1520CCA6"/>
    <w:lvl w:ilvl="0" w:tplc="862E384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722161">
    <w:abstractNumId w:val="20"/>
  </w:num>
  <w:num w:numId="2" w16cid:durableId="530149066">
    <w:abstractNumId w:val="12"/>
  </w:num>
  <w:num w:numId="3" w16cid:durableId="551427532">
    <w:abstractNumId w:val="16"/>
  </w:num>
  <w:num w:numId="4" w16cid:durableId="1675380588">
    <w:abstractNumId w:val="23"/>
  </w:num>
  <w:num w:numId="5" w16cid:durableId="969671754">
    <w:abstractNumId w:val="26"/>
  </w:num>
  <w:num w:numId="6" w16cid:durableId="1976056946">
    <w:abstractNumId w:val="15"/>
  </w:num>
  <w:num w:numId="7" w16cid:durableId="259723558">
    <w:abstractNumId w:val="13"/>
  </w:num>
  <w:num w:numId="8" w16cid:durableId="1699624811">
    <w:abstractNumId w:val="13"/>
  </w:num>
  <w:num w:numId="9" w16cid:durableId="949901205">
    <w:abstractNumId w:val="30"/>
  </w:num>
  <w:num w:numId="10" w16cid:durableId="1143304213">
    <w:abstractNumId w:val="27"/>
  </w:num>
  <w:num w:numId="11" w16cid:durableId="46033713">
    <w:abstractNumId w:val="10"/>
  </w:num>
  <w:num w:numId="12" w16cid:durableId="1044906044">
    <w:abstractNumId w:val="27"/>
  </w:num>
  <w:num w:numId="13" w16cid:durableId="235364454">
    <w:abstractNumId w:val="2"/>
  </w:num>
  <w:num w:numId="14" w16cid:durableId="108201708">
    <w:abstractNumId w:val="11"/>
  </w:num>
  <w:num w:numId="15" w16cid:durableId="1457723641">
    <w:abstractNumId w:val="21"/>
  </w:num>
  <w:num w:numId="16" w16cid:durableId="1044331255">
    <w:abstractNumId w:val="29"/>
  </w:num>
  <w:num w:numId="17" w16cid:durableId="451360047">
    <w:abstractNumId w:val="17"/>
  </w:num>
  <w:num w:numId="18" w16cid:durableId="1699041414">
    <w:abstractNumId w:val="33"/>
  </w:num>
  <w:num w:numId="19" w16cid:durableId="1505128979">
    <w:abstractNumId w:val="14"/>
  </w:num>
  <w:num w:numId="20" w16cid:durableId="1269893925">
    <w:abstractNumId w:val="4"/>
  </w:num>
  <w:num w:numId="21" w16cid:durableId="201133903">
    <w:abstractNumId w:val="1"/>
  </w:num>
  <w:num w:numId="22" w16cid:durableId="1292370344">
    <w:abstractNumId w:val="24"/>
  </w:num>
  <w:num w:numId="23" w16cid:durableId="98722027">
    <w:abstractNumId w:val="18"/>
  </w:num>
  <w:num w:numId="24" w16cid:durableId="705061951">
    <w:abstractNumId w:val="19"/>
  </w:num>
  <w:num w:numId="25" w16cid:durableId="765462690">
    <w:abstractNumId w:val="25"/>
  </w:num>
  <w:num w:numId="26" w16cid:durableId="945192944">
    <w:abstractNumId w:val="9"/>
  </w:num>
  <w:num w:numId="27" w16cid:durableId="1582250252">
    <w:abstractNumId w:val="8"/>
  </w:num>
  <w:num w:numId="28" w16cid:durableId="1938632751">
    <w:abstractNumId w:val="32"/>
  </w:num>
  <w:num w:numId="29" w16cid:durableId="820851562">
    <w:abstractNumId w:val="0"/>
  </w:num>
  <w:num w:numId="30" w16cid:durableId="367071089">
    <w:abstractNumId w:val="3"/>
  </w:num>
  <w:num w:numId="31" w16cid:durableId="1758332251">
    <w:abstractNumId w:val="6"/>
  </w:num>
  <w:num w:numId="32" w16cid:durableId="905723829">
    <w:abstractNumId w:val="28"/>
  </w:num>
  <w:num w:numId="33" w16cid:durableId="308289160">
    <w:abstractNumId w:val="7"/>
  </w:num>
  <w:num w:numId="34" w16cid:durableId="308051919">
    <w:abstractNumId w:val="31"/>
  </w:num>
  <w:num w:numId="35" w16cid:durableId="1817455986">
    <w:abstractNumId w:val="22"/>
  </w:num>
  <w:num w:numId="36" w16cid:durableId="746154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37708"/>
    <w:rsid w:val="0005081B"/>
    <w:rsid w:val="000514E8"/>
    <w:rsid w:val="00072B44"/>
    <w:rsid w:val="0007348B"/>
    <w:rsid w:val="00087C5B"/>
    <w:rsid w:val="000C7C9D"/>
    <w:rsid w:val="000D3B3F"/>
    <w:rsid w:val="000D4DB0"/>
    <w:rsid w:val="000F2EA1"/>
    <w:rsid w:val="00142CC5"/>
    <w:rsid w:val="00160224"/>
    <w:rsid w:val="001708CD"/>
    <w:rsid w:val="00192F04"/>
    <w:rsid w:val="001C09A1"/>
    <w:rsid w:val="001E6297"/>
    <w:rsid w:val="00210257"/>
    <w:rsid w:val="00230884"/>
    <w:rsid w:val="00256650"/>
    <w:rsid w:val="002A75F0"/>
    <w:rsid w:val="002C6CF3"/>
    <w:rsid w:val="00304AB0"/>
    <w:rsid w:val="00313EA2"/>
    <w:rsid w:val="00371334"/>
    <w:rsid w:val="0037403B"/>
    <w:rsid w:val="003747CE"/>
    <w:rsid w:val="00381172"/>
    <w:rsid w:val="00394524"/>
    <w:rsid w:val="003B1F60"/>
    <w:rsid w:val="003B6E58"/>
    <w:rsid w:val="003C1F35"/>
    <w:rsid w:val="003C4BEE"/>
    <w:rsid w:val="003E5C18"/>
    <w:rsid w:val="003F1E63"/>
    <w:rsid w:val="003F6238"/>
    <w:rsid w:val="003F699B"/>
    <w:rsid w:val="004334E5"/>
    <w:rsid w:val="00440E13"/>
    <w:rsid w:val="00444F18"/>
    <w:rsid w:val="00445145"/>
    <w:rsid w:val="0046196C"/>
    <w:rsid w:val="0047126C"/>
    <w:rsid w:val="004865A4"/>
    <w:rsid w:val="00491D84"/>
    <w:rsid w:val="004C0B9D"/>
    <w:rsid w:val="0050472C"/>
    <w:rsid w:val="00567D29"/>
    <w:rsid w:val="00592A96"/>
    <w:rsid w:val="005D0DF5"/>
    <w:rsid w:val="005F7C21"/>
    <w:rsid w:val="00605C1A"/>
    <w:rsid w:val="00611A60"/>
    <w:rsid w:val="006468A0"/>
    <w:rsid w:val="00655874"/>
    <w:rsid w:val="00660AB8"/>
    <w:rsid w:val="00666919"/>
    <w:rsid w:val="00693D35"/>
    <w:rsid w:val="006A670F"/>
    <w:rsid w:val="006D3BBA"/>
    <w:rsid w:val="006E4C12"/>
    <w:rsid w:val="006F5A67"/>
    <w:rsid w:val="0071654F"/>
    <w:rsid w:val="007336E1"/>
    <w:rsid w:val="0078358F"/>
    <w:rsid w:val="007E23A3"/>
    <w:rsid w:val="0082137C"/>
    <w:rsid w:val="00863028"/>
    <w:rsid w:val="008A1483"/>
    <w:rsid w:val="008B1976"/>
    <w:rsid w:val="008D5AB4"/>
    <w:rsid w:val="008E1C2C"/>
    <w:rsid w:val="009022E9"/>
    <w:rsid w:val="009061DC"/>
    <w:rsid w:val="0094197A"/>
    <w:rsid w:val="009562B0"/>
    <w:rsid w:val="0097699B"/>
    <w:rsid w:val="00982A93"/>
    <w:rsid w:val="00991554"/>
    <w:rsid w:val="009A0A6F"/>
    <w:rsid w:val="009C4C1D"/>
    <w:rsid w:val="009D1359"/>
    <w:rsid w:val="00A24D36"/>
    <w:rsid w:val="00A36C96"/>
    <w:rsid w:val="00A80ED7"/>
    <w:rsid w:val="00A858D4"/>
    <w:rsid w:val="00A868D0"/>
    <w:rsid w:val="00A917DB"/>
    <w:rsid w:val="00AC6F75"/>
    <w:rsid w:val="00AF3ABA"/>
    <w:rsid w:val="00B70D44"/>
    <w:rsid w:val="00B751AF"/>
    <w:rsid w:val="00B83BA3"/>
    <w:rsid w:val="00B907A7"/>
    <w:rsid w:val="00B96850"/>
    <w:rsid w:val="00BF3B39"/>
    <w:rsid w:val="00C030C7"/>
    <w:rsid w:val="00C056B4"/>
    <w:rsid w:val="00C170BE"/>
    <w:rsid w:val="00C44768"/>
    <w:rsid w:val="00C44DC0"/>
    <w:rsid w:val="00C82EB0"/>
    <w:rsid w:val="00C873F0"/>
    <w:rsid w:val="00CC1D84"/>
    <w:rsid w:val="00CE1B05"/>
    <w:rsid w:val="00D15A6C"/>
    <w:rsid w:val="00D82216"/>
    <w:rsid w:val="00DA33D9"/>
    <w:rsid w:val="00DB627D"/>
    <w:rsid w:val="00DD6ADA"/>
    <w:rsid w:val="00E02E53"/>
    <w:rsid w:val="00E3110C"/>
    <w:rsid w:val="00E35F58"/>
    <w:rsid w:val="00E4108C"/>
    <w:rsid w:val="00E477F7"/>
    <w:rsid w:val="00E57F31"/>
    <w:rsid w:val="00E67A4F"/>
    <w:rsid w:val="00E77968"/>
    <w:rsid w:val="00EA3C1C"/>
    <w:rsid w:val="00EB3AED"/>
    <w:rsid w:val="00EF2307"/>
    <w:rsid w:val="00F22A8C"/>
    <w:rsid w:val="00F31BD0"/>
    <w:rsid w:val="00F54046"/>
    <w:rsid w:val="00FB076A"/>
    <w:rsid w:val="00FC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905C"/>
  <w15:chartTrackingRefBased/>
  <w15:docId w15:val="{A37FF9EA-B1FD-4200-86F0-17EA1F68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E77968"/>
    <w:pPr>
      <w:tabs>
        <w:tab w:val="center" w:pos="5220"/>
        <w:tab w:val="right" w:pos="10440"/>
      </w:tabs>
    </w:pPr>
    <w:rPr>
      <w:rFonts w:ascii="Arial" w:eastAsia="Times New Roman" w:hAnsi="Arial"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0D3B3F"/>
    <w:pPr>
      <w:pBdr>
        <w:top w:val="single" w:sz="4" w:space="6" w:color="auto"/>
      </w:pBdr>
      <w:shd w:val="clear" w:color="auto" w:fill="F2F2F2"/>
      <w:spacing w:before="360" w:after="120" w:line="240" w:lineRule="auto"/>
      <w:ind w:left="-86" w:right="-86"/>
    </w:pPr>
    <w:rPr>
      <w:rFonts w:ascii="Arial" w:eastAsia="Times New Roman" w:hAnsi="Arial" w:cs="Arial"/>
      <w:b/>
    </w:rPr>
  </w:style>
  <w:style w:type="paragraph" w:customStyle="1" w:styleId="Question">
    <w:name w:val="Question"/>
    <w:basedOn w:val="Normal"/>
    <w:qFormat/>
    <w:rsid w:val="000D3B3F"/>
    <w:pPr>
      <w:spacing w:before="240" w:after="120" w:line="240" w:lineRule="auto"/>
      <w:ind w:left="450" w:hanging="450"/>
    </w:pPr>
    <w:rPr>
      <w:rFonts w:ascii="Arial" w:eastAsia="Times New Roman" w:hAnsi="Arial" w:cs="Arial"/>
      <w:b/>
    </w:rPr>
  </w:style>
  <w:style w:type="paragraph" w:customStyle="1" w:styleId="Instruction">
    <w:name w:val="Instruction"/>
    <w:basedOn w:val="Normal"/>
    <w:qFormat/>
    <w:rsid w:val="000D3B3F"/>
    <w:pPr>
      <w:spacing w:before="120" w:after="60" w:line="240" w:lineRule="auto"/>
    </w:pPr>
    <w:rPr>
      <w:rFonts w:ascii="Arial" w:hAnsi="Arial" w:cs="Arial"/>
      <w:b/>
      <w:sz w:val="20"/>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0D3B3F"/>
    <w:rPr>
      <w:i/>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character" w:customStyle="1" w:styleId="normaltextrun">
    <w:name w:val="normaltextrun"/>
    <w:basedOn w:val="DefaultParagraphFont"/>
    <w:rsid w:val="00660AB8"/>
  </w:style>
  <w:style w:type="character" w:customStyle="1" w:styleId="eop">
    <w:name w:val="eop"/>
    <w:basedOn w:val="DefaultParagraphFont"/>
    <w:rsid w:val="00660AB8"/>
  </w:style>
  <w:style w:type="table" w:styleId="TableGrid">
    <w:name w:val="Table Grid"/>
    <w:basedOn w:val="TableNormal"/>
    <w:uiPriority w:val="39"/>
    <w:rsid w:val="00CE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1B0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7779">
      <w:bodyDiv w:val="1"/>
      <w:marLeft w:val="0"/>
      <w:marRight w:val="0"/>
      <w:marTop w:val="0"/>
      <w:marBottom w:val="0"/>
      <w:divBdr>
        <w:top w:val="none" w:sz="0" w:space="0" w:color="auto"/>
        <w:left w:val="none" w:sz="0" w:space="0" w:color="auto"/>
        <w:bottom w:val="none" w:sz="0" w:space="0" w:color="auto"/>
        <w:right w:val="none" w:sz="0" w:space="0" w:color="auto"/>
      </w:divBdr>
    </w:div>
    <w:div w:id="754932868">
      <w:bodyDiv w:val="1"/>
      <w:marLeft w:val="0"/>
      <w:marRight w:val="0"/>
      <w:marTop w:val="0"/>
      <w:marBottom w:val="0"/>
      <w:divBdr>
        <w:top w:val="none" w:sz="0" w:space="0" w:color="auto"/>
        <w:left w:val="none" w:sz="0" w:space="0" w:color="auto"/>
        <w:bottom w:val="none" w:sz="0" w:space="0" w:color="auto"/>
        <w:right w:val="none" w:sz="0" w:space="0" w:color="auto"/>
      </w:divBdr>
    </w:div>
    <w:div w:id="16626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D7344BE5-D14A-4D34-BE90-43DD729F97E3}">
  <ds:schemaRefs>
    <ds:schemaRef ds:uri="http://schemas.openxmlformats.org/officeDocument/2006/bibliography"/>
  </ds:schemaRefs>
</ds:datastoreItem>
</file>

<file path=customXml/itemProps2.xml><?xml version="1.0" encoding="utf-8"?>
<ds:datastoreItem xmlns:ds="http://schemas.openxmlformats.org/officeDocument/2006/customXml" ds:itemID="{72A4E041-1015-4FF7-AB1C-997FB20BC813}">
  <ds:schemaRefs>
    <ds:schemaRef ds:uri="http://schemas.microsoft.com/sharepoint/v3/contenttype/forms"/>
  </ds:schemaRefs>
</ds:datastoreItem>
</file>

<file path=customXml/itemProps3.xml><?xml version="1.0" encoding="utf-8"?>
<ds:datastoreItem xmlns:ds="http://schemas.openxmlformats.org/officeDocument/2006/customXml" ds:itemID="{F5E159F9-0FA9-484D-BCC1-6B1DB7772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B0225-3DD3-4630-AF9C-53CB68CE093E}">
  <ds:schemaRefs>
    <ds:schemaRef ds:uri="http://schemas.microsoft.com/office/2006/metadata/properties"/>
    <ds:schemaRef ds:uri="http://purl.org/dc/terms/"/>
    <ds:schemaRef ds:uri="http://purl.org/dc/elements/1.1/"/>
    <ds:schemaRef ds:uri="http://schemas.microsoft.com/office/infopath/2007/PartnerControls"/>
    <ds:schemaRef ds:uri="0639d587-2f9a-4303-ac59-efcfe3ae8a97"/>
    <ds:schemaRef ds:uri="3b8651bb-434f-41c4-8d62-74a6ee1cb94e"/>
    <ds:schemaRef ds:uri="http://schemas.microsoft.com/office/2006/documentManagement/types"/>
    <ds:schemaRef ds:uri="http://schemas.openxmlformats.org/package/2006/metadata/core-properties"/>
    <ds:schemaRef ds:uri="http://purl.org/dc/dcmitype/"/>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10</cp:revision>
  <cp:lastPrinted>2018-07-02T19:45:00Z</cp:lastPrinted>
  <dcterms:created xsi:type="dcterms:W3CDTF">2023-09-29T14:05:00Z</dcterms:created>
  <dcterms:modified xsi:type="dcterms:W3CDTF">2023-09-29T20:56:00Z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ies>
</file>