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5C8E" w14:textId="77777777" w:rsidR="00EC309F" w:rsidRPr="00EC309F" w:rsidRDefault="00CC488A" w:rsidP="00EC309F">
      <w:pPr>
        <w:pStyle w:val="Title"/>
        <w:jc w:val="center"/>
        <w:rPr>
          <w:color w:val="auto"/>
        </w:rPr>
      </w:pPr>
      <w:r>
        <w:rPr>
          <w:color w:val="auto"/>
        </w:rPr>
        <w:t>HMIS Board Member</w:t>
      </w:r>
      <w:r w:rsidR="00EC309F" w:rsidRPr="00EC309F">
        <w:rPr>
          <w:color w:val="auto"/>
        </w:rPr>
        <w:t xml:space="preserve"> </w:t>
      </w:r>
      <w:r w:rsidR="00EC309F">
        <w:rPr>
          <w:color w:val="auto"/>
        </w:rPr>
        <w:t>Responsibilities</w:t>
      </w:r>
    </w:p>
    <w:p w14:paraId="7A12C0D7" w14:textId="77777777" w:rsidR="00D073B4" w:rsidRDefault="00D073B4" w:rsidP="00EC309F">
      <w:pPr>
        <w:textAlignment w:val="center"/>
      </w:pPr>
      <w:r>
        <w:t>Below are the responsibilities of all HMIS Governing Board members.  These responsibilities will be further explained and discussed during a new member’s on-boarding and orientation process.  The responsibilities are intentionally written in a manner that clearly reflect the HMIS Governing Board’s authority but fully acknowledges the strength of and delegated author to the Board’s Committees.  As such, a deep and full knowledge of each Committee is not expected of an HMIS Governing Board member.</w:t>
      </w:r>
    </w:p>
    <w:p w14:paraId="2B241697" w14:textId="77777777" w:rsidR="001762AF" w:rsidRDefault="001762AF" w:rsidP="00EC309F">
      <w:pPr>
        <w:textAlignment w:val="center"/>
      </w:pPr>
    </w:p>
    <w:p w14:paraId="22835661" w14:textId="77777777" w:rsidR="00EC309F" w:rsidRPr="00EC309F" w:rsidRDefault="00EC309F" w:rsidP="00EC309F">
      <w:pPr>
        <w:pStyle w:val="ListParagraph"/>
        <w:numPr>
          <w:ilvl w:val="0"/>
          <w:numId w:val="2"/>
        </w:numPr>
        <w:ind w:left="360"/>
        <w:textAlignment w:val="center"/>
        <w:rPr>
          <w:b/>
        </w:rPr>
      </w:pPr>
      <w:r w:rsidRPr="00EC309F">
        <w:rPr>
          <w:b/>
        </w:rPr>
        <w:t>Oversee and provide direction to Minnesota's HMIS implementation</w:t>
      </w:r>
    </w:p>
    <w:p w14:paraId="23959192" w14:textId="77777777" w:rsidR="00EC309F" w:rsidRPr="00EC309F" w:rsidRDefault="00EC309F" w:rsidP="00EC309F">
      <w:pPr>
        <w:pStyle w:val="ListParagraph"/>
        <w:numPr>
          <w:ilvl w:val="1"/>
          <w:numId w:val="2"/>
        </w:numPr>
        <w:ind w:left="1080"/>
        <w:textAlignment w:val="center"/>
        <w:rPr>
          <w:b/>
        </w:rPr>
      </w:pPr>
      <w:r w:rsidRPr="00EC309F">
        <w:rPr>
          <w:b/>
        </w:rPr>
        <w:t>Policies</w:t>
      </w:r>
    </w:p>
    <w:p w14:paraId="3BFE48B5" w14:textId="77777777" w:rsidR="00EC309F" w:rsidRDefault="00EC309F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Review HMIS Policies annually</w:t>
      </w:r>
    </w:p>
    <w:p w14:paraId="25382A36" w14:textId="77777777" w:rsidR="00523898" w:rsidRDefault="00EC309F" w:rsidP="00D07D6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Address policy questions as they arise</w:t>
      </w:r>
      <w:r w:rsidR="00523898">
        <w:rPr>
          <w:rFonts w:eastAsia="Times New Roman"/>
        </w:rPr>
        <w:t>, including but not limited to</w:t>
      </w:r>
      <w:r w:rsidR="00D07D6F">
        <w:rPr>
          <w:rFonts w:eastAsia="Times New Roman"/>
        </w:rPr>
        <w:t xml:space="preserve">, </w:t>
      </w:r>
      <w:r w:rsidR="00523898">
        <w:rPr>
          <w:rFonts w:eastAsia="Times New Roman"/>
        </w:rPr>
        <w:t xml:space="preserve">the </w:t>
      </w:r>
      <w:r w:rsidRPr="00523898">
        <w:rPr>
          <w:rFonts w:eastAsia="Times New Roman"/>
        </w:rPr>
        <w:t xml:space="preserve">Data Privacy </w:t>
      </w:r>
      <w:r w:rsidR="00523898">
        <w:rPr>
          <w:rFonts w:eastAsia="Times New Roman"/>
        </w:rPr>
        <w:t>and</w:t>
      </w:r>
      <w:r w:rsidRPr="00523898">
        <w:rPr>
          <w:rFonts w:eastAsia="Times New Roman"/>
        </w:rPr>
        <w:t xml:space="preserve"> Grievance Polic</w:t>
      </w:r>
      <w:r w:rsidR="00523898">
        <w:rPr>
          <w:rFonts w:eastAsia="Times New Roman"/>
        </w:rPr>
        <w:t>ies</w:t>
      </w:r>
    </w:p>
    <w:p w14:paraId="76B82704" w14:textId="77777777" w:rsidR="00D07D6F" w:rsidRDefault="00523898" w:rsidP="00D07D6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 w:rsidRPr="00D07D6F">
        <w:rPr>
          <w:rFonts w:eastAsia="Times New Roman"/>
        </w:rPr>
        <w:t>Direct the Lead Agency on the u</w:t>
      </w:r>
      <w:r w:rsidR="00CB2510" w:rsidRPr="00D07D6F">
        <w:rPr>
          <w:rFonts w:eastAsia="Times New Roman"/>
        </w:rPr>
        <w:t>se of data for research purposes</w:t>
      </w:r>
      <w:r w:rsidRPr="00D07D6F">
        <w:rPr>
          <w:rFonts w:eastAsia="Times New Roman"/>
        </w:rPr>
        <w:t xml:space="preserve"> and reports </w:t>
      </w:r>
    </w:p>
    <w:p w14:paraId="11BDB6A6" w14:textId="23CC4C00" w:rsidR="00DD2B97" w:rsidRPr="00D07D6F" w:rsidRDefault="00EC309F" w:rsidP="00D07D6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 w:rsidRPr="00D07D6F">
        <w:rPr>
          <w:rFonts w:eastAsia="Times New Roman"/>
        </w:rPr>
        <w:t>Provide direction and guidance on HMIS practices</w:t>
      </w:r>
    </w:p>
    <w:p w14:paraId="3614AAE3" w14:textId="77777777" w:rsidR="00DD2B97" w:rsidRDefault="00DD2B97" w:rsidP="00D07D6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 w:rsidRPr="00DD2B97">
        <w:rPr>
          <w:rFonts w:eastAsia="Times New Roman"/>
        </w:rPr>
        <w:t>Make timely decisions to en</w:t>
      </w:r>
      <w:r w:rsidR="00D07D6F">
        <w:rPr>
          <w:rFonts w:eastAsia="Times New Roman"/>
        </w:rPr>
        <w:t>hance HMIS performance</w:t>
      </w:r>
    </w:p>
    <w:p w14:paraId="51ECA33A" w14:textId="77777777" w:rsidR="00DD2B97" w:rsidRPr="00DD2B97" w:rsidRDefault="00DD2B97" w:rsidP="00DD2B97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 w:rsidRPr="00DD2B97">
        <w:rPr>
          <w:rFonts w:eastAsia="Times New Roman"/>
        </w:rPr>
        <w:t>Provide assistance to lead agency in ensuring system compliance with HUD</w:t>
      </w:r>
      <w:r w:rsidR="00D07D6F">
        <w:rPr>
          <w:rFonts w:eastAsia="Times New Roman"/>
        </w:rPr>
        <w:t xml:space="preserve"> and other legislative mandates</w:t>
      </w:r>
    </w:p>
    <w:p w14:paraId="7E3EBCF6" w14:textId="77777777" w:rsidR="00EC309F" w:rsidRDefault="00523898" w:rsidP="00EC309F">
      <w:pPr>
        <w:textAlignment w:val="center"/>
      </w:pPr>
      <w:r w:rsidDel="00523898">
        <w:rPr>
          <w:rFonts w:eastAsia="Times New Roman"/>
        </w:rPr>
        <w:t xml:space="preserve"> </w:t>
      </w:r>
    </w:p>
    <w:p w14:paraId="47E421DA" w14:textId="77777777" w:rsidR="00EC309F" w:rsidRPr="00EC309F" w:rsidRDefault="00EC309F" w:rsidP="00EC309F">
      <w:pPr>
        <w:pStyle w:val="ListParagraph"/>
        <w:numPr>
          <w:ilvl w:val="1"/>
          <w:numId w:val="2"/>
        </w:numPr>
        <w:ind w:left="1080"/>
        <w:textAlignment w:val="center"/>
        <w:rPr>
          <w:b/>
        </w:rPr>
      </w:pPr>
      <w:r w:rsidRPr="00EC309F">
        <w:rPr>
          <w:b/>
        </w:rPr>
        <w:t>Priorities</w:t>
      </w:r>
    </w:p>
    <w:p w14:paraId="15F38509" w14:textId="77777777" w:rsidR="00EC309F" w:rsidRDefault="00EC309F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Approve priorities annually</w:t>
      </w:r>
    </w:p>
    <w:p w14:paraId="3A435FC5" w14:textId="77777777" w:rsidR="00EC309F" w:rsidRDefault="00EC309F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 xml:space="preserve">Adjust priorities according to available resources </w:t>
      </w:r>
    </w:p>
    <w:p w14:paraId="45BDD691" w14:textId="4ADEC579" w:rsidR="00CB2510" w:rsidRDefault="00CB2510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Overs</w:t>
      </w:r>
      <w:r w:rsidR="00DF0094">
        <w:rPr>
          <w:rFonts w:eastAsia="Times New Roman"/>
        </w:rPr>
        <w:t>ee</w:t>
      </w:r>
      <w:r>
        <w:rPr>
          <w:rFonts w:eastAsia="Times New Roman"/>
        </w:rPr>
        <w:t xml:space="preserve"> and approv</w:t>
      </w:r>
      <w:r w:rsidR="00DF0094">
        <w:rPr>
          <w:rFonts w:eastAsia="Times New Roman"/>
        </w:rPr>
        <w:t>e</w:t>
      </w:r>
      <w:r>
        <w:rPr>
          <w:rFonts w:eastAsia="Times New Roman"/>
        </w:rPr>
        <w:t xml:space="preserve"> annual</w:t>
      </w:r>
      <w:r w:rsidR="00F15C3D">
        <w:rPr>
          <w:rFonts w:eastAsia="Times New Roman"/>
        </w:rPr>
        <w:t xml:space="preserve"> priorities</w:t>
      </w:r>
      <w:r>
        <w:rPr>
          <w:rFonts w:eastAsia="Times New Roman"/>
        </w:rPr>
        <w:t xml:space="preserve"> as proposed by the Policy &amp; Priorit</w:t>
      </w:r>
      <w:r w:rsidR="00F15C3D">
        <w:rPr>
          <w:rFonts w:eastAsia="Times New Roman"/>
        </w:rPr>
        <w:t>ization</w:t>
      </w:r>
      <w:r>
        <w:rPr>
          <w:rFonts w:eastAsia="Times New Roman"/>
        </w:rPr>
        <w:t xml:space="preserve"> Committee</w:t>
      </w:r>
    </w:p>
    <w:p w14:paraId="1EDD55E4" w14:textId="77777777" w:rsidR="00EC309F" w:rsidRDefault="00EC309F" w:rsidP="00EC309F">
      <w:pPr>
        <w:pStyle w:val="ListParagraph"/>
        <w:ind w:left="1080"/>
        <w:textAlignment w:val="center"/>
      </w:pPr>
    </w:p>
    <w:p w14:paraId="2C34BDCF" w14:textId="77777777" w:rsidR="00EC309F" w:rsidRPr="00EC309F" w:rsidRDefault="00EC309F" w:rsidP="00EC309F">
      <w:pPr>
        <w:pStyle w:val="ListParagraph"/>
        <w:numPr>
          <w:ilvl w:val="1"/>
          <w:numId w:val="2"/>
        </w:numPr>
        <w:ind w:left="1080"/>
        <w:textAlignment w:val="center"/>
        <w:rPr>
          <w:b/>
        </w:rPr>
      </w:pPr>
      <w:r w:rsidRPr="00EC309F">
        <w:rPr>
          <w:b/>
        </w:rPr>
        <w:t>Budget</w:t>
      </w:r>
    </w:p>
    <w:p w14:paraId="7E626797" w14:textId="5E9F8B1D" w:rsidR="00523898" w:rsidRDefault="00EC309F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Overs</w:t>
      </w:r>
      <w:r w:rsidR="00F15C3D">
        <w:rPr>
          <w:rFonts w:eastAsia="Times New Roman"/>
        </w:rPr>
        <w:t>ee</w:t>
      </w:r>
      <w:r>
        <w:rPr>
          <w:rFonts w:eastAsia="Times New Roman"/>
        </w:rPr>
        <w:t xml:space="preserve"> and </w:t>
      </w:r>
      <w:r w:rsidR="00523898">
        <w:rPr>
          <w:rFonts w:eastAsia="Times New Roman"/>
        </w:rPr>
        <w:t>a</w:t>
      </w:r>
      <w:r>
        <w:rPr>
          <w:rFonts w:eastAsia="Times New Roman"/>
        </w:rPr>
        <w:t>pprov</w:t>
      </w:r>
      <w:r w:rsidR="00F15C3D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523898">
        <w:rPr>
          <w:rFonts w:eastAsia="Times New Roman"/>
        </w:rPr>
        <w:t>a</w:t>
      </w:r>
      <w:r>
        <w:rPr>
          <w:rFonts w:eastAsia="Times New Roman"/>
        </w:rPr>
        <w:t xml:space="preserve">nnual </w:t>
      </w:r>
      <w:r w:rsidR="00523898">
        <w:rPr>
          <w:rFonts w:eastAsia="Times New Roman"/>
        </w:rPr>
        <w:t>b</w:t>
      </w:r>
      <w:r>
        <w:rPr>
          <w:rFonts w:eastAsia="Times New Roman"/>
        </w:rPr>
        <w:t xml:space="preserve">udget </w:t>
      </w:r>
      <w:r w:rsidR="00523898">
        <w:rPr>
          <w:rFonts w:eastAsia="Times New Roman"/>
        </w:rPr>
        <w:t>as proposed by the Finance Committee</w:t>
      </w:r>
    </w:p>
    <w:p w14:paraId="202D114E" w14:textId="29A8BCD7" w:rsidR="00EC309F" w:rsidRDefault="00523898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P</w:t>
      </w:r>
      <w:r w:rsidR="00EC309F">
        <w:rPr>
          <w:rFonts w:eastAsia="Times New Roman"/>
        </w:rPr>
        <w:t>urs</w:t>
      </w:r>
      <w:r w:rsidR="00F15C3D">
        <w:rPr>
          <w:rFonts w:eastAsia="Times New Roman"/>
        </w:rPr>
        <w:t>ue</w:t>
      </w:r>
      <w:r w:rsidR="00EC309F">
        <w:rPr>
          <w:rFonts w:eastAsia="Times New Roman"/>
        </w:rPr>
        <w:t xml:space="preserve"> funding</w:t>
      </w:r>
      <w:r>
        <w:rPr>
          <w:rFonts w:eastAsia="Times New Roman"/>
        </w:rPr>
        <w:t>, as needed</w:t>
      </w:r>
    </w:p>
    <w:p w14:paraId="7BFDA424" w14:textId="77777777" w:rsidR="00EC309F" w:rsidRDefault="00EC309F" w:rsidP="00EC309F">
      <w:pPr>
        <w:pStyle w:val="ListParagraph"/>
        <w:ind w:left="1080"/>
        <w:textAlignment w:val="center"/>
      </w:pPr>
    </w:p>
    <w:p w14:paraId="4C8EEBDE" w14:textId="77777777" w:rsidR="00EC309F" w:rsidRPr="00EC309F" w:rsidRDefault="00EC309F" w:rsidP="00EC309F">
      <w:pPr>
        <w:pStyle w:val="ListParagraph"/>
        <w:numPr>
          <w:ilvl w:val="1"/>
          <w:numId w:val="2"/>
        </w:numPr>
        <w:ind w:left="1080"/>
        <w:textAlignment w:val="center"/>
        <w:rPr>
          <w:b/>
        </w:rPr>
      </w:pPr>
      <w:r w:rsidRPr="00EC309F">
        <w:rPr>
          <w:b/>
        </w:rPr>
        <w:t>Communications</w:t>
      </w:r>
    </w:p>
    <w:p w14:paraId="21FB87FB" w14:textId="77777777" w:rsidR="00EC309F" w:rsidRDefault="00EC309F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Annual board outreach</w:t>
      </w:r>
      <w:r w:rsidR="00F15C3D">
        <w:rPr>
          <w:rFonts w:eastAsia="Times New Roman"/>
        </w:rPr>
        <w:t xml:space="preserve"> visit</w:t>
      </w:r>
      <w:r>
        <w:rPr>
          <w:rFonts w:eastAsia="Times New Roman"/>
        </w:rPr>
        <w:t xml:space="preserve"> to a</w:t>
      </w:r>
      <w:r w:rsidR="00523898">
        <w:rPr>
          <w:rFonts w:eastAsia="Times New Roman"/>
        </w:rPr>
        <w:t>n assigned Minnesota Continuum of Care region</w:t>
      </w:r>
      <w:r w:rsidR="00F15C3D">
        <w:rPr>
          <w:rFonts w:eastAsia="Times New Roman"/>
        </w:rPr>
        <w:t xml:space="preserve"> or the Minnesota Tribal Collaborative</w:t>
      </w:r>
    </w:p>
    <w:p w14:paraId="499C63FA" w14:textId="77777777" w:rsidR="00D07D6F" w:rsidRDefault="00D07D6F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 xml:space="preserve">Assist in planning for and participate in the Annual Meeting </w:t>
      </w:r>
    </w:p>
    <w:p w14:paraId="0FB445B7" w14:textId="1BC7A180" w:rsidR="00523898" w:rsidRDefault="00523898" w:rsidP="00EC309F">
      <w:pPr>
        <w:numPr>
          <w:ilvl w:val="2"/>
          <w:numId w:val="2"/>
        </w:numPr>
        <w:spacing w:line="254" w:lineRule="auto"/>
        <w:ind w:left="1800"/>
        <w:rPr>
          <w:rFonts w:eastAsia="Times New Roman"/>
        </w:rPr>
      </w:pPr>
      <w:r>
        <w:rPr>
          <w:rFonts w:eastAsia="Times New Roman"/>
        </w:rPr>
        <w:t>Overs</w:t>
      </w:r>
      <w:r w:rsidR="00A53E6C">
        <w:rPr>
          <w:rFonts w:eastAsia="Times New Roman"/>
        </w:rPr>
        <w:t>ee</w:t>
      </w:r>
      <w:r>
        <w:rPr>
          <w:rFonts w:eastAsia="Times New Roman"/>
        </w:rPr>
        <w:t xml:space="preserve"> and approv</w:t>
      </w:r>
      <w:r w:rsidR="00A53E6C">
        <w:rPr>
          <w:rFonts w:eastAsia="Times New Roman"/>
        </w:rPr>
        <w:t>e</w:t>
      </w:r>
      <w:r>
        <w:rPr>
          <w:rFonts w:eastAsia="Times New Roman"/>
        </w:rPr>
        <w:t xml:space="preserve"> annual communication plan as proposed by the Communications Committee</w:t>
      </w:r>
    </w:p>
    <w:p w14:paraId="11E3336F" w14:textId="77777777" w:rsidR="00EC309F" w:rsidRDefault="00EC309F" w:rsidP="00EC309F">
      <w:pPr>
        <w:pStyle w:val="ListParagraph"/>
        <w:ind w:left="1800"/>
        <w:textAlignment w:val="center"/>
      </w:pPr>
    </w:p>
    <w:p w14:paraId="5438D468" w14:textId="77777777" w:rsidR="00EC309F" w:rsidRPr="00EC309F" w:rsidRDefault="00EC309F" w:rsidP="00EC309F">
      <w:pPr>
        <w:pStyle w:val="ListParagraph"/>
        <w:numPr>
          <w:ilvl w:val="1"/>
          <w:numId w:val="2"/>
        </w:numPr>
        <w:ind w:left="1080"/>
        <w:textAlignment w:val="center"/>
        <w:rPr>
          <w:b/>
        </w:rPr>
      </w:pPr>
      <w:r w:rsidRPr="00EC309F">
        <w:rPr>
          <w:b/>
        </w:rPr>
        <w:t>Gathering user input</w:t>
      </w:r>
    </w:p>
    <w:p w14:paraId="233984A2" w14:textId="03B13242" w:rsidR="00523898" w:rsidRPr="00523898" w:rsidRDefault="00523898" w:rsidP="00D07D6F">
      <w:pPr>
        <w:pStyle w:val="ListParagraph"/>
        <w:numPr>
          <w:ilvl w:val="2"/>
          <w:numId w:val="2"/>
        </w:numPr>
        <w:ind w:left="1800"/>
      </w:pPr>
      <w:r w:rsidRPr="00D07D6F">
        <w:rPr>
          <w:rFonts w:eastAsia="Times New Roman"/>
        </w:rPr>
        <w:t>Overs</w:t>
      </w:r>
      <w:r w:rsidR="00A53E6C">
        <w:rPr>
          <w:rFonts w:eastAsia="Times New Roman"/>
        </w:rPr>
        <w:t>ee</w:t>
      </w:r>
      <w:r w:rsidRPr="00D07D6F">
        <w:rPr>
          <w:rFonts w:eastAsia="Times New Roman"/>
        </w:rPr>
        <w:t xml:space="preserve"> and approv</w:t>
      </w:r>
      <w:r w:rsidR="00A53E6C">
        <w:rPr>
          <w:rFonts w:eastAsia="Times New Roman"/>
        </w:rPr>
        <w:t>e</w:t>
      </w:r>
      <w:r w:rsidRPr="00D07D6F">
        <w:rPr>
          <w:rFonts w:eastAsia="Times New Roman"/>
        </w:rPr>
        <w:t xml:space="preserve"> annual </w:t>
      </w:r>
      <w:r>
        <w:rPr>
          <w:rFonts w:eastAsia="Times New Roman"/>
        </w:rPr>
        <w:t>implementation</w:t>
      </w:r>
      <w:r w:rsidRPr="00D07D6F">
        <w:rPr>
          <w:rFonts w:eastAsia="Times New Roman"/>
        </w:rPr>
        <w:t xml:space="preserve"> </w:t>
      </w:r>
      <w:r w:rsidR="005A1978">
        <w:rPr>
          <w:rFonts w:eastAsia="Times New Roman"/>
        </w:rPr>
        <w:t xml:space="preserve">committee </w:t>
      </w:r>
      <w:r w:rsidRPr="00D07D6F">
        <w:rPr>
          <w:rFonts w:eastAsia="Times New Roman"/>
        </w:rPr>
        <w:t>plan as proposed by the</w:t>
      </w:r>
      <w:r w:rsidRPr="00523898">
        <w:t xml:space="preserve"> </w:t>
      </w:r>
      <w:r>
        <w:t>Implementation</w:t>
      </w:r>
      <w:r w:rsidRPr="00523898">
        <w:t xml:space="preserve"> Committee</w:t>
      </w:r>
    </w:p>
    <w:p w14:paraId="70A1EF13" w14:textId="77777777" w:rsidR="00EC309F" w:rsidRDefault="00EC309F" w:rsidP="00D07D6F">
      <w:pPr>
        <w:textAlignment w:val="center"/>
      </w:pPr>
    </w:p>
    <w:p w14:paraId="1E7822A2" w14:textId="77777777" w:rsidR="00D073B4" w:rsidRDefault="00D073B4" w:rsidP="00D07D6F">
      <w:pPr>
        <w:textAlignment w:val="center"/>
      </w:pPr>
    </w:p>
    <w:p w14:paraId="01D556F4" w14:textId="77777777" w:rsidR="00D073B4" w:rsidRDefault="00D073B4" w:rsidP="00D07D6F">
      <w:pPr>
        <w:textAlignment w:val="center"/>
      </w:pPr>
    </w:p>
    <w:p w14:paraId="707587A9" w14:textId="77777777" w:rsidR="00D073B4" w:rsidRDefault="00D073B4" w:rsidP="00D07D6F">
      <w:pPr>
        <w:textAlignment w:val="center"/>
      </w:pPr>
    </w:p>
    <w:p w14:paraId="0F5D9CE6" w14:textId="77777777" w:rsidR="00EC309F" w:rsidRDefault="00EC309F" w:rsidP="00EC309F">
      <w:pPr>
        <w:pStyle w:val="ListParagraph"/>
        <w:ind w:left="360"/>
        <w:textAlignment w:val="center"/>
        <w:rPr>
          <w:b/>
        </w:rPr>
      </w:pPr>
    </w:p>
    <w:p w14:paraId="1558D3BD" w14:textId="77777777" w:rsidR="00EC309F" w:rsidRPr="00EC309F" w:rsidRDefault="00EC309F" w:rsidP="00EC309F">
      <w:pPr>
        <w:pStyle w:val="ListParagraph"/>
        <w:numPr>
          <w:ilvl w:val="0"/>
          <w:numId w:val="2"/>
        </w:numPr>
        <w:ind w:left="360"/>
        <w:textAlignment w:val="center"/>
        <w:rPr>
          <w:b/>
        </w:rPr>
      </w:pPr>
      <w:r w:rsidRPr="00EC309F">
        <w:rPr>
          <w:b/>
        </w:rPr>
        <w:lastRenderedPageBreak/>
        <w:t>Select and oversee performance of Lead Agency</w:t>
      </w:r>
    </w:p>
    <w:p w14:paraId="0BBFA546" w14:textId="77777777" w:rsidR="00972F8E" w:rsidRPr="00B87BBC" w:rsidRDefault="00972F8E" w:rsidP="00EC309F">
      <w:pPr>
        <w:pStyle w:val="ListParagraph"/>
        <w:numPr>
          <w:ilvl w:val="1"/>
          <w:numId w:val="2"/>
        </w:numPr>
        <w:ind w:left="1080"/>
        <w:textAlignment w:val="center"/>
      </w:pPr>
      <w:r>
        <w:rPr>
          <w:rFonts w:eastAsia="Times New Roman"/>
        </w:rPr>
        <w:t xml:space="preserve">Structure and oversee any request for proposals (RFP) processes for </w:t>
      </w:r>
      <w:r w:rsidR="00B87BBC">
        <w:rPr>
          <w:rFonts w:eastAsia="Times New Roman"/>
        </w:rPr>
        <w:t>L</w:t>
      </w:r>
      <w:r>
        <w:rPr>
          <w:rFonts w:eastAsia="Times New Roman"/>
        </w:rPr>
        <w:t>ead Agency, as needed</w:t>
      </w:r>
    </w:p>
    <w:p w14:paraId="523416F7" w14:textId="02B3544B" w:rsidR="001762AF" w:rsidRPr="00D07D6F" w:rsidRDefault="00B87BBC" w:rsidP="00D07D6F">
      <w:pPr>
        <w:pStyle w:val="ListParagraph"/>
        <w:numPr>
          <w:ilvl w:val="1"/>
          <w:numId w:val="2"/>
        </w:numPr>
        <w:ind w:left="1080"/>
        <w:textAlignment w:val="center"/>
      </w:pPr>
      <w:r>
        <w:rPr>
          <w:rFonts w:eastAsia="Times New Roman"/>
        </w:rPr>
        <w:t xml:space="preserve">Establish expectations </w:t>
      </w:r>
      <w:r w:rsidR="005A1978">
        <w:rPr>
          <w:rFonts w:eastAsia="Times New Roman"/>
        </w:rPr>
        <w:t xml:space="preserve">for </w:t>
      </w:r>
      <w:r>
        <w:rPr>
          <w:rFonts w:eastAsia="Times New Roman"/>
        </w:rPr>
        <w:t xml:space="preserve">Lead Agency </w:t>
      </w:r>
      <w:r w:rsidR="005A1978">
        <w:rPr>
          <w:rFonts w:eastAsia="Times New Roman"/>
        </w:rPr>
        <w:t xml:space="preserve">updates </w:t>
      </w:r>
      <w:r>
        <w:rPr>
          <w:rFonts w:eastAsia="Times New Roman"/>
        </w:rPr>
        <w:t>(e.g., format, frequency, scope)</w:t>
      </w:r>
      <w:r w:rsidR="00FF67FD">
        <w:rPr>
          <w:rFonts w:eastAsia="Times New Roman"/>
        </w:rPr>
        <w:t xml:space="preserve"> throug</w:t>
      </w:r>
      <w:r w:rsidR="00CB2510">
        <w:rPr>
          <w:rFonts w:eastAsia="Times New Roman"/>
        </w:rPr>
        <w:t>h</w:t>
      </w:r>
      <w:r w:rsidR="00D07D6F">
        <w:rPr>
          <w:rFonts w:eastAsia="Times New Roman"/>
        </w:rPr>
        <w:t xml:space="preserve"> </w:t>
      </w:r>
    </w:p>
    <w:p w14:paraId="3361E5D6" w14:textId="77777777" w:rsidR="00523898" w:rsidRDefault="00DD2B97" w:rsidP="00DD2B97">
      <w:pPr>
        <w:pStyle w:val="ListParagraph"/>
        <w:numPr>
          <w:ilvl w:val="1"/>
          <w:numId w:val="2"/>
        </w:numPr>
        <w:ind w:left="1080"/>
        <w:textAlignment w:val="center"/>
      </w:pPr>
      <w:r>
        <w:t xml:space="preserve">Review and approve </w:t>
      </w:r>
      <w:r w:rsidR="00B87BBC">
        <w:t xml:space="preserve">annual performance review </w:t>
      </w:r>
      <w:r>
        <w:t xml:space="preserve">of </w:t>
      </w:r>
      <w:r w:rsidR="00B87BBC">
        <w:t>the Lead Agency</w:t>
      </w:r>
      <w:r>
        <w:t xml:space="preserve"> as proposed by the Policy &amp; Prioritization Committee</w:t>
      </w:r>
    </w:p>
    <w:p w14:paraId="4DBB0FFE" w14:textId="77777777" w:rsidR="00EC309F" w:rsidRDefault="00EC309F" w:rsidP="00EC309F">
      <w:pPr>
        <w:pStyle w:val="ListParagraph"/>
        <w:ind w:left="1080"/>
        <w:textAlignment w:val="center"/>
      </w:pPr>
    </w:p>
    <w:p w14:paraId="5A29415A" w14:textId="77777777" w:rsidR="00E02552" w:rsidRDefault="00E02552" w:rsidP="00EC309F">
      <w:pPr>
        <w:pStyle w:val="ListParagraph"/>
        <w:ind w:left="1080"/>
        <w:textAlignment w:val="center"/>
      </w:pPr>
    </w:p>
    <w:p w14:paraId="7BBCEEA9" w14:textId="77777777" w:rsidR="00EC309F" w:rsidRPr="00EC309F" w:rsidRDefault="00EC309F" w:rsidP="00EC309F">
      <w:pPr>
        <w:pStyle w:val="ListParagraph"/>
        <w:numPr>
          <w:ilvl w:val="0"/>
          <w:numId w:val="2"/>
        </w:numPr>
        <w:ind w:left="360"/>
        <w:textAlignment w:val="center"/>
        <w:rPr>
          <w:b/>
        </w:rPr>
      </w:pPr>
      <w:r w:rsidRPr="00EC309F">
        <w:rPr>
          <w:b/>
        </w:rPr>
        <w:t>Select and oversee performance of Software Vendor</w:t>
      </w:r>
    </w:p>
    <w:p w14:paraId="1A1CC8DA" w14:textId="77777777" w:rsidR="00EC309F" w:rsidRPr="00D07D6F" w:rsidRDefault="00EC309F" w:rsidP="00EC309F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Establish expectations for vendor performance updates from the Lead Agency (e.g., format, frequency</w:t>
      </w:r>
      <w:r w:rsidRPr="00D07D6F">
        <w:rPr>
          <w:rFonts w:eastAsia="Times New Roman"/>
        </w:rPr>
        <w:t>, scope)</w:t>
      </w:r>
    </w:p>
    <w:p w14:paraId="5D52059F" w14:textId="77777777" w:rsidR="00EC309F" w:rsidRDefault="00D07D6F" w:rsidP="00EC309F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 w:rsidRPr="00D07D6F">
        <w:rPr>
          <w:rFonts w:eastAsia="Times New Roman"/>
        </w:rPr>
        <w:t>Actively</w:t>
      </w:r>
      <w:r w:rsidR="006B09F4" w:rsidRPr="00D07D6F">
        <w:rPr>
          <w:rFonts w:eastAsia="Times New Roman"/>
        </w:rPr>
        <w:t xml:space="preserve"> engage </w:t>
      </w:r>
      <w:r w:rsidRPr="00D07D6F">
        <w:rPr>
          <w:rFonts w:eastAsia="Times New Roman"/>
        </w:rPr>
        <w:t>with</w:t>
      </w:r>
      <w:r>
        <w:rPr>
          <w:rFonts w:eastAsia="Times New Roman"/>
        </w:rPr>
        <w:t xml:space="preserve"> and participate in </w:t>
      </w:r>
      <w:r w:rsidR="00EC309F">
        <w:rPr>
          <w:rFonts w:eastAsia="Times New Roman"/>
        </w:rPr>
        <w:t>vendor performance update</w:t>
      </w:r>
      <w:r>
        <w:rPr>
          <w:rFonts w:eastAsia="Times New Roman"/>
        </w:rPr>
        <w:t xml:space="preserve"> conversations as provided by </w:t>
      </w:r>
      <w:r w:rsidR="00EC309F">
        <w:rPr>
          <w:rFonts w:eastAsia="Times New Roman"/>
        </w:rPr>
        <w:t>the Lead Agency</w:t>
      </w:r>
    </w:p>
    <w:p w14:paraId="2EAE87F8" w14:textId="77777777" w:rsidR="00EC309F" w:rsidRDefault="00EC309F" w:rsidP="00EC309F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Address vendor performance concerns </w:t>
      </w:r>
      <w:r w:rsidR="00D07D6F">
        <w:rPr>
          <w:rFonts w:eastAsia="Times New Roman"/>
        </w:rPr>
        <w:t xml:space="preserve">through </w:t>
      </w:r>
      <w:r>
        <w:rPr>
          <w:rFonts w:eastAsia="Times New Roman"/>
        </w:rPr>
        <w:t>the Lead Agency</w:t>
      </w:r>
    </w:p>
    <w:p w14:paraId="78A2FB73" w14:textId="77777777" w:rsidR="00EC309F" w:rsidRDefault="00EC309F" w:rsidP="00EC309F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Structure and oversee any request for proposals (RFP) processes for software vendor services, as needed</w:t>
      </w:r>
    </w:p>
    <w:p w14:paraId="1F955A20" w14:textId="77777777" w:rsidR="001762AF" w:rsidRDefault="001762AF" w:rsidP="001762AF">
      <w:pPr>
        <w:ind w:left="1080"/>
        <w:contextualSpacing/>
        <w:rPr>
          <w:rFonts w:eastAsia="Times New Roman"/>
        </w:rPr>
      </w:pPr>
    </w:p>
    <w:p w14:paraId="3FAF2E1B" w14:textId="77777777" w:rsidR="001762AF" w:rsidRPr="00EC309F" w:rsidRDefault="001762AF" w:rsidP="00D07D6F">
      <w:pPr>
        <w:pStyle w:val="ListParagraph"/>
        <w:numPr>
          <w:ilvl w:val="0"/>
          <w:numId w:val="2"/>
        </w:numPr>
        <w:ind w:left="360"/>
        <w:textAlignment w:val="center"/>
        <w:rPr>
          <w:b/>
        </w:rPr>
      </w:pPr>
      <w:r>
        <w:rPr>
          <w:b/>
        </w:rPr>
        <w:t>Logi</w:t>
      </w:r>
      <w:r w:rsidR="00CB2510">
        <w:rPr>
          <w:b/>
        </w:rPr>
        <w:t>stics</w:t>
      </w:r>
      <w:r w:rsidR="00D07D6F">
        <w:rPr>
          <w:b/>
        </w:rPr>
        <w:t xml:space="preserve"> and board norms </w:t>
      </w:r>
    </w:p>
    <w:p w14:paraId="3E88894A" w14:textId="0FFD4E75" w:rsidR="0070609A" w:rsidRDefault="00F0502E" w:rsidP="0070609A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Active </w:t>
      </w:r>
      <w:r w:rsidR="00D62986">
        <w:rPr>
          <w:rFonts w:eastAsia="Times New Roman"/>
        </w:rPr>
        <w:t>and consistent p</w:t>
      </w:r>
      <w:r>
        <w:rPr>
          <w:rFonts w:eastAsia="Times New Roman"/>
        </w:rPr>
        <w:t xml:space="preserve">articipation </w:t>
      </w:r>
      <w:r w:rsidR="00F2623C">
        <w:rPr>
          <w:rFonts w:eastAsia="Times New Roman"/>
        </w:rPr>
        <w:t xml:space="preserve">in </w:t>
      </w:r>
      <w:r w:rsidR="00D07D6F">
        <w:rPr>
          <w:rFonts w:eastAsia="Times New Roman"/>
        </w:rPr>
        <w:t xml:space="preserve">monthly </w:t>
      </w:r>
      <w:r w:rsidR="0070609A">
        <w:rPr>
          <w:rFonts w:eastAsia="Times New Roman"/>
        </w:rPr>
        <w:t>meetings; if unable to attend, inform the Chair and Secretary</w:t>
      </w:r>
    </w:p>
    <w:p w14:paraId="1707C0AA" w14:textId="743A743D" w:rsidR="0070609A" w:rsidRPr="0070609A" w:rsidRDefault="00193723" w:rsidP="0070609A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Active and consistent participation in at least one </w:t>
      </w:r>
      <w:r w:rsidR="0070609A" w:rsidRPr="0070609A">
        <w:rPr>
          <w:rFonts w:eastAsia="Times New Roman"/>
        </w:rPr>
        <w:t>Committee</w:t>
      </w:r>
      <w:r>
        <w:rPr>
          <w:rFonts w:eastAsia="Times New Roman"/>
        </w:rPr>
        <w:t xml:space="preserve"> </w:t>
      </w:r>
    </w:p>
    <w:p w14:paraId="1F76F900" w14:textId="018A3350" w:rsidR="0070609A" w:rsidRDefault="00193723" w:rsidP="0070609A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Participation in time-limited Work G</w:t>
      </w:r>
      <w:r w:rsidR="0070609A">
        <w:rPr>
          <w:rFonts w:eastAsia="Times New Roman"/>
        </w:rPr>
        <w:t>roup</w:t>
      </w:r>
      <w:r w:rsidR="00211694">
        <w:rPr>
          <w:rFonts w:eastAsia="Times New Roman"/>
        </w:rPr>
        <w:t>s</w:t>
      </w:r>
      <w:r>
        <w:rPr>
          <w:rFonts w:eastAsia="Times New Roman"/>
        </w:rPr>
        <w:t>, as they arise, is strongly encouraged</w:t>
      </w:r>
    </w:p>
    <w:p w14:paraId="323B342A" w14:textId="77777777" w:rsidR="00CE7615" w:rsidRDefault="00CE7615" w:rsidP="00D07D6F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Observing/Shadowing at least one meeting for each Committee is encouraged </w:t>
      </w:r>
    </w:p>
    <w:p w14:paraId="3B17ED9B" w14:textId="5ECE2A54" w:rsidR="006B09F4" w:rsidRDefault="00F2623C" w:rsidP="00D07D6F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Use </w:t>
      </w:r>
      <w:r w:rsidR="00F0502E">
        <w:rPr>
          <w:rFonts w:eastAsia="Times New Roman"/>
        </w:rPr>
        <w:t xml:space="preserve">of </w:t>
      </w:r>
      <w:r>
        <w:rPr>
          <w:rFonts w:eastAsia="Times New Roman"/>
        </w:rPr>
        <w:t xml:space="preserve">all resources and experiences, not just </w:t>
      </w:r>
      <w:r w:rsidR="00D62986">
        <w:rPr>
          <w:rFonts w:eastAsia="Times New Roman"/>
        </w:rPr>
        <w:t>B</w:t>
      </w:r>
      <w:r>
        <w:rPr>
          <w:rFonts w:eastAsia="Times New Roman"/>
        </w:rPr>
        <w:t xml:space="preserve">oard, </w:t>
      </w:r>
      <w:r w:rsidR="00D62986">
        <w:rPr>
          <w:rFonts w:eastAsia="Times New Roman"/>
        </w:rPr>
        <w:t>Co</w:t>
      </w:r>
      <w:r>
        <w:rPr>
          <w:rFonts w:eastAsia="Times New Roman"/>
        </w:rPr>
        <w:t xml:space="preserve">mmittee and </w:t>
      </w:r>
      <w:r w:rsidR="00D62986">
        <w:rPr>
          <w:rFonts w:eastAsia="Times New Roman"/>
        </w:rPr>
        <w:t>W</w:t>
      </w:r>
      <w:r>
        <w:rPr>
          <w:rFonts w:eastAsia="Times New Roman"/>
        </w:rPr>
        <w:t xml:space="preserve">ork </w:t>
      </w:r>
      <w:r w:rsidR="00D62986">
        <w:rPr>
          <w:rFonts w:eastAsia="Times New Roman"/>
        </w:rPr>
        <w:t>G</w:t>
      </w:r>
      <w:r>
        <w:rPr>
          <w:rFonts w:eastAsia="Times New Roman"/>
        </w:rPr>
        <w:t xml:space="preserve">roup meetings, to deepen understanding of </w:t>
      </w:r>
      <w:r w:rsidR="00D62986">
        <w:rPr>
          <w:rFonts w:eastAsia="Times New Roman"/>
        </w:rPr>
        <w:t xml:space="preserve">the </w:t>
      </w:r>
      <w:r>
        <w:rPr>
          <w:rFonts w:eastAsia="Times New Roman"/>
        </w:rPr>
        <w:t>HMIS governance and it</w:t>
      </w:r>
      <w:r w:rsidR="002A472A">
        <w:rPr>
          <w:rFonts w:eastAsia="Times New Roman"/>
        </w:rPr>
        <w:t>s</w:t>
      </w:r>
      <w:r>
        <w:rPr>
          <w:rFonts w:eastAsia="Times New Roman"/>
        </w:rPr>
        <w:t xml:space="preserve"> complexities</w:t>
      </w:r>
    </w:p>
    <w:p w14:paraId="2003359E" w14:textId="2DDF2DF3" w:rsidR="00D07D6F" w:rsidRPr="00F2623C" w:rsidRDefault="00F2623C" w:rsidP="00F2623C">
      <w:pPr>
        <w:numPr>
          <w:ilvl w:val="1"/>
          <w:numId w:val="2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Serv</w:t>
      </w:r>
      <w:r w:rsidR="00F0502E">
        <w:rPr>
          <w:rFonts w:eastAsia="Times New Roman"/>
        </w:rPr>
        <w:t>ice</w:t>
      </w:r>
      <w:r>
        <w:rPr>
          <w:rFonts w:eastAsia="Times New Roman"/>
        </w:rPr>
        <w:t xml:space="preserve"> as an a</w:t>
      </w:r>
      <w:r w:rsidR="00D07D6F">
        <w:rPr>
          <w:rFonts w:eastAsia="Times New Roman"/>
        </w:rPr>
        <w:t>mbassador</w:t>
      </w:r>
      <w:r>
        <w:rPr>
          <w:rFonts w:eastAsia="Times New Roman"/>
        </w:rPr>
        <w:t xml:space="preserve"> of HMIS in work place and professional setting</w:t>
      </w:r>
      <w:r w:rsidR="000A6063">
        <w:rPr>
          <w:rFonts w:eastAsia="Times New Roman"/>
        </w:rPr>
        <w:t>s</w:t>
      </w:r>
      <w:r>
        <w:rPr>
          <w:rFonts w:eastAsia="Times New Roman"/>
        </w:rPr>
        <w:t>, representing it and its governance in a transparent and helpful manner</w:t>
      </w:r>
    </w:p>
    <w:p w14:paraId="362CADDD" w14:textId="77777777" w:rsidR="001762AF" w:rsidRDefault="001762AF" w:rsidP="002157EA">
      <w:pPr>
        <w:contextualSpacing/>
        <w:rPr>
          <w:rFonts w:eastAsia="Times New Roman"/>
        </w:rPr>
      </w:pPr>
    </w:p>
    <w:p w14:paraId="6B16CB5A" w14:textId="77777777" w:rsidR="002157EA" w:rsidRDefault="002157EA" w:rsidP="002157EA">
      <w:pPr>
        <w:contextualSpacing/>
        <w:rPr>
          <w:rFonts w:eastAsia="Times New Roman"/>
        </w:rPr>
      </w:pPr>
    </w:p>
    <w:p w14:paraId="64843441" w14:textId="77777777" w:rsidR="002157EA" w:rsidRPr="00B87BBC" w:rsidRDefault="002157EA" w:rsidP="00E02552">
      <w:pPr>
        <w:contextualSpacing/>
        <w:rPr>
          <w:rFonts w:eastAsia="Times New Roman"/>
        </w:rPr>
      </w:pPr>
    </w:p>
    <w:sectPr w:rsidR="002157EA" w:rsidRPr="00B87B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61A7" w14:textId="77777777" w:rsidR="00DF68FF" w:rsidRDefault="00DF68FF" w:rsidP="00A1376D">
      <w:r>
        <w:separator/>
      </w:r>
    </w:p>
  </w:endnote>
  <w:endnote w:type="continuationSeparator" w:id="0">
    <w:p w14:paraId="7BE2B1AF" w14:textId="77777777" w:rsidR="00DF68FF" w:rsidRDefault="00DF68FF" w:rsidP="00A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51E7" w14:textId="2D6064E1" w:rsidR="00725E73" w:rsidRDefault="00725E73">
    <w:pPr>
      <w:pStyle w:val="Footer"/>
    </w:pPr>
    <w:r>
      <w:ptab w:relativeTo="margin" w:alignment="center" w:leader="none"/>
    </w:r>
    <w:r>
      <w:ptab w:relativeTo="margin" w:alignment="right" w:leader="none"/>
    </w:r>
    <w:r>
      <w:t>3.11.19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57F1" w14:textId="77777777" w:rsidR="00DF68FF" w:rsidRDefault="00DF68FF" w:rsidP="00A1376D">
      <w:r>
        <w:separator/>
      </w:r>
    </w:p>
  </w:footnote>
  <w:footnote w:type="continuationSeparator" w:id="0">
    <w:p w14:paraId="235065F8" w14:textId="77777777" w:rsidR="00DF68FF" w:rsidRDefault="00DF68FF" w:rsidP="00A1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87B"/>
    <w:multiLevelType w:val="hybridMultilevel"/>
    <w:tmpl w:val="1804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626"/>
    <w:multiLevelType w:val="multilevel"/>
    <w:tmpl w:val="0824C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2449372F"/>
    <w:multiLevelType w:val="hybridMultilevel"/>
    <w:tmpl w:val="AC46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182C"/>
    <w:multiLevelType w:val="multilevel"/>
    <w:tmpl w:val="F01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993A84"/>
    <w:multiLevelType w:val="hybridMultilevel"/>
    <w:tmpl w:val="401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03290">
    <w:abstractNumId w:val="3"/>
  </w:num>
  <w:num w:numId="2" w16cid:durableId="1267079121">
    <w:abstractNumId w:val="0"/>
  </w:num>
  <w:num w:numId="3" w16cid:durableId="441269353">
    <w:abstractNumId w:val="2"/>
  </w:num>
  <w:num w:numId="4" w16cid:durableId="1619140821">
    <w:abstractNumId w:val="1"/>
  </w:num>
  <w:num w:numId="5" w16cid:durableId="1467503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F"/>
    <w:rsid w:val="000A6063"/>
    <w:rsid w:val="001762AF"/>
    <w:rsid w:val="00193723"/>
    <w:rsid w:val="00211694"/>
    <w:rsid w:val="002157EA"/>
    <w:rsid w:val="002A472A"/>
    <w:rsid w:val="002D676D"/>
    <w:rsid w:val="003122B1"/>
    <w:rsid w:val="00523898"/>
    <w:rsid w:val="005573F7"/>
    <w:rsid w:val="005A1978"/>
    <w:rsid w:val="005D3406"/>
    <w:rsid w:val="0067656D"/>
    <w:rsid w:val="006B09F4"/>
    <w:rsid w:val="006F46DB"/>
    <w:rsid w:val="0070609A"/>
    <w:rsid w:val="00725E73"/>
    <w:rsid w:val="00972F8E"/>
    <w:rsid w:val="00A1376D"/>
    <w:rsid w:val="00A53E6C"/>
    <w:rsid w:val="00B16DF9"/>
    <w:rsid w:val="00B87BBC"/>
    <w:rsid w:val="00C831ED"/>
    <w:rsid w:val="00CB2510"/>
    <w:rsid w:val="00CC488A"/>
    <w:rsid w:val="00CE7615"/>
    <w:rsid w:val="00D073B4"/>
    <w:rsid w:val="00D07D6F"/>
    <w:rsid w:val="00D4184B"/>
    <w:rsid w:val="00D62986"/>
    <w:rsid w:val="00DD2B97"/>
    <w:rsid w:val="00DF0094"/>
    <w:rsid w:val="00DF68FF"/>
    <w:rsid w:val="00E02552"/>
    <w:rsid w:val="00E15C3F"/>
    <w:rsid w:val="00E738CA"/>
    <w:rsid w:val="00E9342B"/>
    <w:rsid w:val="00EC309F"/>
    <w:rsid w:val="00F0502E"/>
    <w:rsid w:val="00F15C3D"/>
    <w:rsid w:val="00F2623C"/>
    <w:rsid w:val="00F463EC"/>
    <w:rsid w:val="00FE383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F063C"/>
  <w15:docId w15:val="{9B0AC020-88D9-4C32-97F8-32C23ECC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9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3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3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2157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3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8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9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3898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3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7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3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6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Salzer, Joel</dc:creator>
  <cp:lastModifiedBy>John Ward</cp:lastModifiedBy>
  <cp:revision>2</cp:revision>
  <dcterms:created xsi:type="dcterms:W3CDTF">2023-06-26T14:31:00Z</dcterms:created>
  <dcterms:modified xsi:type="dcterms:W3CDTF">2023-06-26T14:31:00Z</dcterms:modified>
</cp:coreProperties>
</file>